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07941" w14:textId="77777777" w:rsidR="005D383F" w:rsidRPr="005D383F" w:rsidRDefault="005D383F" w:rsidP="005D383F">
      <w:pPr>
        <w:ind w:hanging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sz w:val="24"/>
          <w:szCs w:val="24"/>
        </w:rPr>
        <w:object w:dxaOrig="1126" w:dyaOrig="1226" w14:anchorId="253BC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8" o:title="" blacklevel="6554f"/>
          </v:shape>
          <o:OLEObject Type="Embed" ProgID="Word.Picture.8" ShapeID="_x0000_i1025" DrawAspect="Content" ObjectID="_1837930051" r:id="rId9"/>
        </w:object>
      </w:r>
    </w:p>
    <w:p w14:paraId="4D085441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ЛОМОНОСОВСКОГО МУНИЦИПАЛЬНОГО РАЙОНА ЛЕНИНГРАДСКОЙ ОБЛАСТИ</w:t>
      </w:r>
    </w:p>
    <w:p w14:paraId="539530CF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D7E54F6" w14:textId="77777777" w:rsidR="005D383F" w:rsidRPr="005D383F" w:rsidRDefault="005D383F" w:rsidP="005D383F">
      <w:pPr>
        <w:spacing w:line="273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383F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14:paraId="128E1A17" w14:textId="44E744B5" w:rsidR="005D383F" w:rsidRPr="005D383F" w:rsidRDefault="005D383F" w:rsidP="00D71EB1">
      <w:pPr>
        <w:spacing w:line="273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5D383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71EB1">
        <w:rPr>
          <w:rFonts w:ascii="Times New Roman" w:eastAsia="Times New Roman" w:hAnsi="Times New Roman" w:cs="Times New Roman"/>
          <w:sz w:val="24"/>
          <w:szCs w:val="24"/>
        </w:rPr>
        <w:t xml:space="preserve"> 17.04.2026</w:t>
      </w:r>
      <w:r w:rsidRPr="005D383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№</w:t>
      </w:r>
      <w:r w:rsidR="00D71EB1">
        <w:rPr>
          <w:rFonts w:ascii="Times New Roman" w:eastAsia="Times New Roman" w:hAnsi="Times New Roman" w:cs="Times New Roman"/>
          <w:sz w:val="24"/>
          <w:szCs w:val="24"/>
        </w:rPr>
        <w:t xml:space="preserve"> 755/26</w:t>
      </w:r>
    </w:p>
    <w:tbl>
      <w:tblPr>
        <w:tblStyle w:val="a5"/>
        <w:tblpPr w:leftFromText="180" w:rightFromText="180" w:vertAnchor="text" w:tblpY="49"/>
        <w:tblW w:w="52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11"/>
      </w:tblGrid>
      <w:tr w:rsidR="002E46FA" w14:paraId="431CC1F9" w14:textId="77777777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1190C207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 внесении изменений в муниципальную</w:t>
            </w:r>
          </w:p>
          <w:p w14:paraId="79704A6D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программу муниципального образования</w:t>
            </w:r>
          </w:p>
          <w:p w14:paraId="63E4272A" w14:textId="77777777" w:rsidR="009F37CB" w:rsidRPr="00D52999" w:rsidRDefault="009F37CB" w:rsidP="009F37CB">
            <w:pPr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Ломоносовский муниципальный район</w:t>
            </w:r>
          </w:p>
          <w:p w14:paraId="42BF61EE" w14:textId="5479B174" w:rsidR="002E46FA" w:rsidRDefault="009F37CB" w:rsidP="009F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52999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Ленинградской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bookmarkStart w:id="0" w:name="_Hlk192679259"/>
            <w:r w:rsidR="008D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Повышение</w:t>
            </w:r>
            <w:r w:rsidR="002D76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8D4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финансовой грамотности и формирование финансовой культуры</w:t>
            </w:r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Ломоносовском муниципальном районе</w:t>
            </w:r>
            <w:bookmarkEnd w:id="0"/>
            <w:r w:rsidR="0078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14:paraId="414A577B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0AE45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E6FBEE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5BABE2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DDCF73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6C3A2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9FFE007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426208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B79F8E" w14:textId="77777777" w:rsidR="00F41F03" w:rsidRDefault="00F41F03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27B4C8" w14:textId="4498C935" w:rsidR="006E2D7B" w:rsidRPr="008908A4" w:rsidRDefault="006E2D7B" w:rsidP="006E2D7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52999">
        <w:rPr>
          <w:rFonts w:ascii="Times New Roman" w:eastAsia="Times New Roman" w:hAnsi="Times New Roman"/>
          <w:sz w:val="28"/>
          <w:szCs w:val="28"/>
          <w:lang w:eastAsia="zh-CN"/>
        </w:rPr>
        <w:t xml:space="preserve">В соответствии со статьей 179 Бюджетного кодекса Российской Федерации, </w:t>
      </w:r>
      <w:r w:rsidRPr="00D5299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D52999">
        <w:rPr>
          <w:rFonts w:ascii="Times New Roman" w:hAnsi="Times New Roman"/>
          <w:sz w:val="28"/>
          <w:szCs w:val="28"/>
        </w:rPr>
        <w:t>Ломоносовск</w:t>
      </w:r>
      <w:r>
        <w:rPr>
          <w:rFonts w:ascii="Times New Roman" w:hAnsi="Times New Roman"/>
          <w:sz w:val="28"/>
          <w:szCs w:val="28"/>
        </w:rPr>
        <w:t>ий</w:t>
      </w:r>
      <w:r w:rsidRPr="00D52999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D52999">
        <w:rPr>
          <w:rFonts w:ascii="Times New Roman" w:hAnsi="Times New Roman"/>
          <w:sz w:val="28"/>
          <w:szCs w:val="28"/>
        </w:rPr>
        <w:t xml:space="preserve"> район Ленинградской области от </w:t>
      </w:r>
      <w:r>
        <w:rPr>
          <w:rFonts w:ascii="Times New Roman" w:hAnsi="Times New Roman"/>
          <w:sz w:val="28"/>
          <w:szCs w:val="28"/>
        </w:rPr>
        <w:t>18.03.2022</w:t>
      </w:r>
      <w:r w:rsidRPr="00D5299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469/22</w:t>
      </w:r>
      <w:r w:rsidRPr="00D52999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 Порядка разработки</w:t>
      </w:r>
      <w:r w:rsidRPr="00D52999">
        <w:rPr>
          <w:rFonts w:ascii="Times New Roman" w:hAnsi="Times New Roman"/>
          <w:sz w:val="28"/>
          <w:szCs w:val="28"/>
        </w:rPr>
        <w:t>, реализации и оценки эффективности муниципальных программ муниципального образования Ломоносовский муниципальный район Ленинградской области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 xml:space="preserve">(с изменениями, внесенными постановлениями администрации Ломоносовского муниципального района Ленинградской области </w:t>
      </w:r>
      <w:r>
        <w:rPr>
          <w:rFonts w:ascii="Times New Roman" w:hAnsi="Times New Roman"/>
          <w:sz w:val="28"/>
          <w:szCs w:val="28"/>
        </w:rPr>
        <w:br/>
        <w:t>от 31.10.2023 № 1735/23, от 31.01.2024 № 149/24, от 20.03.2025 № 535/25)</w:t>
      </w:r>
      <w:r w:rsidRPr="00D52999">
        <w:rPr>
          <w:rFonts w:ascii="Times New Roman" w:hAnsi="Times New Roman"/>
          <w:sz w:val="28"/>
          <w:szCs w:val="28"/>
        </w:rPr>
        <w:t xml:space="preserve">, постановлением администрации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Pr="00D52999">
        <w:rPr>
          <w:rFonts w:ascii="Times New Roman" w:hAnsi="Times New Roman"/>
          <w:sz w:val="28"/>
          <w:szCs w:val="28"/>
        </w:rPr>
        <w:t>Ломоносовск</w:t>
      </w:r>
      <w:r>
        <w:rPr>
          <w:rFonts w:ascii="Times New Roman" w:hAnsi="Times New Roman"/>
          <w:sz w:val="28"/>
          <w:szCs w:val="28"/>
        </w:rPr>
        <w:t>ий</w:t>
      </w:r>
      <w:r w:rsidRPr="00D52999">
        <w:rPr>
          <w:rFonts w:ascii="Times New Roman" w:hAnsi="Times New Roman"/>
          <w:sz w:val="28"/>
          <w:szCs w:val="28"/>
        </w:rPr>
        <w:t xml:space="preserve"> муниципальн</w:t>
      </w:r>
      <w:r>
        <w:rPr>
          <w:rFonts w:ascii="Times New Roman" w:hAnsi="Times New Roman"/>
          <w:sz w:val="28"/>
          <w:szCs w:val="28"/>
        </w:rPr>
        <w:t>ый</w:t>
      </w:r>
      <w:r w:rsidRPr="00D52999">
        <w:rPr>
          <w:rFonts w:ascii="Times New Roman" w:hAnsi="Times New Roman"/>
          <w:sz w:val="28"/>
          <w:szCs w:val="28"/>
        </w:rPr>
        <w:t xml:space="preserve"> район Ленинградской области от </w:t>
      </w:r>
      <w:r>
        <w:rPr>
          <w:rFonts w:ascii="Times New Roman" w:hAnsi="Times New Roman"/>
          <w:sz w:val="28"/>
          <w:szCs w:val="28"/>
        </w:rPr>
        <w:t>27</w:t>
      </w:r>
      <w:r w:rsidRPr="00D5299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4</w:t>
      </w:r>
      <w:r w:rsidRPr="00D5299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2</w:t>
      </w:r>
      <w:r w:rsidRPr="00D5299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715/22</w:t>
      </w:r>
      <w:r w:rsidRPr="00D52999">
        <w:rPr>
          <w:rFonts w:ascii="Times New Roman" w:hAnsi="Times New Roman"/>
          <w:sz w:val="28"/>
          <w:szCs w:val="28"/>
        </w:rPr>
        <w:t xml:space="preserve"> «О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D52999">
        <w:rPr>
          <w:rFonts w:ascii="Times New Roman" w:hAnsi="Times New Roman"/>
          <w:sz w:val="28"/>
          <w:szCs w:val="28"/>
        </w:rPr>
        <w:t xml:space="preserve"> Методически</w:t>
      </w:r>
      <w:r>
        <w:rPr>
          <w:rFonts w:ascii="Times New Roman" w:hAnsi="Times New Roman"/>
          <w:sz w:val="28"/>
          <w:szCs w:val="28"/>
        </w:rPr>
        <w:t>х</w:t>
      </w:r>
      <w:r w:rsidRPr="00D52999">
        <w:rPr>
          <w:rFonts w:ascii="Times New Roman" w:hAnsi="Times New Roman"/>
          <w:sz w:val="28"/>
          <w:szCs w:val="28"/>
        </w:rPr>
        <w:t xml:space="preserve"> указани</w:t>
      </w:r>
      <w:r>
        <w:rPr>
          <w:rFonts w:ascii="Times New Roman" w:hAnsi="Times New Roman"/>
          <w:sz w:val="28"/>
          <w:szCs w:val="28"/>
        </w:rPr>
        <w:t>й</w:t>
      </w:r>
      <w:r w:rsidRPr="00D52999">
        <w:rPr>
          <w:rFonts w:ascii="Times New Roman" w:hAnsi="Times New Roman"/>
          <w:sz w:val="28"/>
          <w:szCs w:val="28"/>
        </w:rPr>
        <w:t xml:space="preserve"> по разработке и реализации муниципальных программ муниципального образования Ломоносовский муниципальный район Ленинградской области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br/>
        <w:t xml:space="preserve">(с изменениями, внесенными постановлениями администрации Ломоносовского муниципального района Ленинградской области от 31.10.2023 № 1736/23, от 31.01.2024 № 151/24, от 14.04.2025 № 703/25), 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>на основании решения Совета депутатов Ломоносовск</w:t>
      </w:r>
      <w:r>
        <w:rPr>
          <w:rFonts w:ascii="Times New Roman" w:eastAsia="Times New Roman" w:hAnsi="Times New Roman"/>
          <w:spacing w:val="-6"/>
          <w:sz w:val="28"/>
          <w:szCs w:val="28"/>
        </w:rPr>
        <w:t>ого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муниципальн</w:t>
      </w:r>
      <w:r>
        <w:rPr>
          <w:rFonts w:ascii="Times New Roman" w:eastAsia="Times New Roman" w:hAnsi="Times New Roman"/>
          <w:spacing w:val="-6"/>
          <w:sz w:val="28"/>
          <w:szCs w:val="28"/>
        </w:rPr>
        <w:t>ого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район</w:t>
      </w:r>
      <w:r>
        <w:rPr>
          <w:rFonts w:ascii="Times New Roman" w:eastAsia="Times New Roman" w:hAnsi="Times New Roman"/>
          <w:spacing w:val="-6"/>
          <w:sz w:val="28"/>
          <w:szCs w:val="28"/>
        </w:rPr>
        <w:t>а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Ленинградской области от </w:t>
      </w:r>
      <w:r>
        <w:rPr>
          <w:rFonts w:ascii="Times New Roman" w:eastAsia="Times New Roman" w:hAnsi="Times New Roman"/>
          <w:spacing w:val="-6"/>
          <w:sz w:val="28"/>
          <w:szCs w:val="28"/>
        </w:rPr>
        <w:t>12.12.2025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№ </w:t>
      </w:r>
      <w:r>
        <w:rPr>
          <w:rFonts w:ascii="Times New Roman" w:eastAsia="Times New Roman" w:hAnsi="Times New Roman"/>
          <w:spacing w:val="-6"/>
          <w:sz w:val="28"/>
          <w:szCs w:val="28"/>
        </w:rPr>
        <w:t xml:space="preserve">51 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>«О бюджете муниципального образования Ломоносовский муниципальный район Ленинградской области на 202</w:t>
      </w:r>
      <w:r>
        <w:rPr>
          <w:rFonts w:ascii="Times New Roman" w:eastAsia="Times New Roman" w:hAnsi="Times New Roman"/>
          <w:spacing w:val="-6"/>
          <w:sz w:val="28"/>
          <w:szCs w:val="28"/>
        </w:rPr>
        <w:t>6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год и на плановый период 202</w:t>
      </w:r>
      <w:r>
        <w:rPr>
          <w:rFonts w:ascii="Times New Roman" w:eastAsia="Times New Roman" w:hAnsi="Times New Roman"/>
          <w:spacing w:val="-6"/>
          <w:sz w:val="28"/>
          <w:szCs w:val="28"/>
        </w:rPr>
        <w:t>7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и 202</w:t>
      </w:r>
      <w:r>
        <w:rPr>
          <w:rFonts w:ascii="Times New Roman" w:eastAsia="Times New Roman" w:hAnsi="Times New Roman"/>
          <w:spacing w:val="-6"/>
          <w:sz w:val="28"/>
          <w:szCs w:val="28"/>
        </w:rPr>
        <w:t>8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годов во втором (окончательном) чтении»</w:t>
      </w:r>
      <w:r w:rsidR="00424F89">
        <w:rPr>
          <w:rFonts w:ascii="Times New Roman" w:eastAsia="Times New Roman" w:hAnsi="Times New Roman"/>
          <w:spacing w:val="-6"/>
          <w:sz w:val="28"/>
          <w:szCs w:val="28"/>
        </w:rPr>
        <w:t>, сводной бюджетной росписи по состоянию на конец 2025 года</w:t>
      </w:r>
      <w:r w:rsidRPr="00D52999">
        <w:rPr>
          <w:rFonts w:ascii="Times New Roman" w:eastAsia="Times New Roman" w:hAnsi="Times New Roman"/>
          <w:spacing w:val="-6"/>
          <w:sz w:val="28"/>
          <w:szCs w:val="28"/>
        </w:rPr>
        <w:t xml:space="preserve"> администрация Ломоносовского муниципального района Ленинградской области</w:t>
      </w:r>
    </w:p>
    <w:p w14:paraId="02698636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10"/>
          <w:szCs w:val="10"/>
          <w:lang w:eastAsia="zh-CN"/>
        </w:rPr>
      </w:pPr>
    </w:p>
    <w:p w14:paraId="254E80D0" w14:textId="77777777" w:rsidR="009F37CB" w:rsidRDefault="009F37CB" w:rsidP="009F37CB">
      <w:pPr>
        <w:ind w:firstLine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п о с т а н о в л я е т:</w:t>
      </w:r>
    </w:p>
    <w:p w14:paraId="3F150A76" w14:textId="77777777" w:rsidR="009F37CB" w:rsidRDefault="009F37CB" w:rsidP="009F37CB">
      <w:pPr>
        <w:ind w:firstLine="709"/>
        <w:jc w:val="center"/>
        <w:rPr>
          <w:rFonts w:ascii="Times New Roman" w:eastAsia="Times New Roman" w:hAnsi="Times New Roman"/>
          <w:sz w:val="10"/>
          <w:szCs w:val="10"/>
          <w:lang w:eastAsia="zh-CN"/>
        </w:rPr>
      </w:pPr>
    </w:p>
    <w:p w14:paraId="253F1641" w14:textId="2CCCE94A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1. Утвердить прилагаемые изменения, которые вносятся в муниципальную программу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финансовой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», утвержденную постановлением администрации Ломоносовск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район</w:t>
      </w:r>
      <w:r w:rsidR="006538A4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Ленинградской области от </w:t>
      </w:r>
      <w:r w:rsidR="002D760B">
        <w:rPr>
          <w:rFonts w:ascii="Times New Roman" w:eastAsia="Times New Roman" w:hAnsi="Times New Roman"/>
          <w:sz w:val="28"/>
          <w:szCs w:val="28"/>
          <w:lang w:eastAsia="zh-CN"/>
        </w:rPr>
        <w:t>09.10.2025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 w:rsidR="002D760B">
        <w:rPr>
          <w:rFonts w:ascii="Times New Roman" w:eastAsia="Times New Roman" w:hAnsi="Times New Roman"/>
          <w:sz w:val="28"/>
          <w:szCs w:val="28"/>
          <w:lang w:eastAsia="zh-CN"/>
        </w:rPr>
        <w:t>1826/25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«Об утверждении муниципальной программы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».</w:t>
      </w:r>
    </w:p>
    <w:p w14:paraId="004576BC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2. Опубликовать настоящее постановление в средствах массовой информации и разместить на официальном сайте Ломоносовского муниципального района в информационно-телекоммуникационной сети «Интернет».</w:t>
      </w:r>
    </w:p>
    <w:p w14:paraId="03E8C9D7" w14:textId="77777777" w:rsidR="009F37CB" w:rsidRDefault="009F37CB" w:rsidP="009F37CB">
      <w:pPr>
        <w:ind w:firstLine="709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3. Контроль за исполнением настоящего постановления возложить на председателя комитета финансов Сорокина А.Г.</w:t>
      </w:r>
    </w:p>
    <w:p w14:paraId="1493F1C9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AF621B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5536E4E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BB62EA" w14:textId="77777777" w:rsidR="002E46FA" w:rsidRDefault="0078111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администрации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912A1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А.О.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Кондрашов</w:t>
      </w:r>
    </w:p>
    <w:p w14:paraId="6BCE9285" w14:textId="77777777" w:rsidR="002E46FA" w:rsidRDefault="0078111B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</w:p>
    <w:p w14:paraId="5318D798" w14:textId="77777777" w:rsidR="00E218E9" w:rsidRPr="00993BB7" w:rsidRDefault="00E218E9" w:rsidP="00993BB7">
      <w:pPr>
        <w:rPr>
          <w:rFonts w:ascii="Times New Roman" w:eastAsia="Times New Roman" w:hAnsi="Times New Roman" w:cs="Times New Roman"/>
          <w:color w:val="000000"/>
        </w:rPr>
      </w:pPr>
    </w:p>
    <w:tbl>
      <w:tblPr>
        <w:tblStyle w:val="a7"/>
        <w:tblpPr w:leftFromText="180" w:rightFromText="180" w:vertAnchor="text" w:tblpX="4427"/>
        <w:tblW w:w="492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26"/>
      </w:tblGrid>
      <w:tr w:rsidR="002E46FA" w14:paraId="41711295" w14:textId="77777777">
        <w:tc>
          <w:tcPr>
            <w:tcW w:w="4926" w:type="dxa"/>
          </w:tcPr>
          <w:p w14:paraId="7B13CB74" w14:textId="77777777" w:rsidR="002E46FA" w:rsidRPr="00CE5897" w:rsidRDefault="0078111B" w:rsidP="009F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E5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УТВЕРЖДЕН</w:t>
            </w:r>
            <w:r w:rsidR="009F37CB" w:rsidRPr="00CE589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Ы</w:t>
            </w:r>
          </w:p>
        </w:tc>
      </w:tr>
      <w:tr w:rsidR="002E46FA" w14:paraId="15EDD455" w14:textId="77777777">
        <w:tc>
          <w:tcPr>
            <w:tcW w:w="4926" w:type="dxa"/>
          </w:tcPr>
          <w:p w14:paraId="29E2B845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Постановлением администрации</w:t>
            </w:r>
          </w:p>
          <w:p w14:paraId="79C3F63F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Ломоносовского муниципального</w:t>
            </w:r>
          </w:p>
          <w:p w14:paraId="6DCABE27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района Ленинградской области</w:t>
            </w:r>
          </w:p>
        </w:tc>
      </w:tr>
      <w:tr w:rsidR="002E46FA" w14:paraId="0A2E3A2E" w14:textId="77777777">
        <w:tc>
          <w:tcPr>
            <w:tcW w:w="4926" w:type="dxa"/>
          </w:tcPr>
          <w:p w14:paraId="5FF78596" w14:textId="6DD07F24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="00D7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17.04.2026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№ </w:t>
            </w:r>
            <w:r w:rsidR="00D71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</w:rPr>
              <w:t>755/26</w:t>
            </w:r>
          </w:p>
          <w:p w14:paraId="35CCBAFD" w14:textId="77777777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(Приложение)</w:t>
            </w:r>
          </w:p>
        </w:tc>
      </w:tr>
    </w:tbl>
    <w:p w14:paraId="2A7AA804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E8C68DC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9F9DBC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72F8A9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BA2A2F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F12F27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5AAE274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BE5C92" w14:textId="77777777" w:rsidR="002E46FA" w:rsidRDefault="002E46FA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CF24479" w14:textId="1A81363E" w:rsidR="002E46FA" w:rsidRDefault="002E46FA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0AA118" w14:textId="77777777" w:rsidR="005947C2" w:rsidRDefault="005947C2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539C47A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E6F962C" w14:textId="5491AACF" w:rsidR="009C4F0D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Изменения, которые вносятся 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>в муниципальную программу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», утвержденную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постановлением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администрации Ломоносовск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муниципальн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ого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район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а</w:t>
      </w:r>
      <w:r w:rsidRPr="00F74915">
        <w:rPr>
          <w:rFonts w:ascii="Times New Roman" w:eastAsia="Times New Roman" w:hAnsi="Times New Roman"/>
          <w:sz w:val="28"/>
          <w:szCs w:val="28"/>
          <w:lang w:eastAsia="zh-CN"/>
        </w:rPr>
        <w:t xml:space="preserve"> Ленинградской облас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ти</w:t>
      </w:r>
    </w:p>
    <w:p w14:paraId="600759DE" w14:textId="09E0E14A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09.10.2025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 №</w:t>
      </w:r>
      <w:r w:rsidRPr="00CB5521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6E2D7B">
        <w:rPr>
          <w:rFonts w:ascii="Times New Roman" w:eastAsia="Times New Roman" w:hAnsi="Times New Roman"/>
          <w:sz w:val="28"/>
          <w:szCs w:val="28"/>
          <w:lang w:eastAsia="zh-CN"/>
        </w:rPr>
        <w:t>1826/25</w:t>
      </w:r>
      <w:r w:rsidR="009C4F0D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«Об утверждении муниципальной программы муниципального образования Ломоносовский муниципальный район Ленинградской области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финансовой грамотности и формирование финансовой культуры в Ломоносовском муниципальном районе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»</w:t>
      </w:r>
    </w:p>
    <w:p w14:paraId="150F828D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F101A17" w14:textId="77777777" w:rsidR="009F37CB" w:rsidRDefault="009F37CB">
      <w:pPr>
        <w:pBdr>
          <w:top w:val="nil"/>
          <w:left w:val="nil"/>
          <w:bottom w:val="nil"/>
          <w:right w:val="nil"/>
          <w:between w:val="nil"/>
        </w:pBdr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63699B2" w14:textId="7352B56A" w:rsidR="0011629D" w:rsidRDefault="0011629D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паспорте муниципальной программы строку «Участники муниципальной программы» изложить в следующей редакции:</w:t>
      </w:r>
    </w:p>
    <w:p w14:paraId="4706AB21" w14:textId="03467604" w:rsidR="006538A4" w:rsidRDefault="006538A4" w:rsidP="006538A4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</w:p>
    <w:tbl>
      <w:tblPr>
        <w:tblStyle w:val="a8"/>
        <w:tblW w:w="9570" w:type="dxa"/>
        <w:tblInd w:w="-170" w:type="dxa"/>
        <w:tblLayout w:type="fixed"/>
        <w:tblLook w:val="0000" w:firstRow="0" w:lastRow="0" w:firstColumn="0" w:lastColumn="0" w:noHBand="0" w:noVBand="0"/>
      </w:tblPr>
      <w:tblGrid>
        <w:gridCol w:w="2438"/>
        <w:gridCol w:w="7132"/>
      </w:tblGrid>
      <w:tr w:rsidR="0011629D" w14:paraId="0F733CCF" w14:textId="77777777" w:rsidTr="00F14FC9">
        <w:trPr>
          <w:trHeight w:val="692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99906" w14:textId="585ACAC8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4BBA" w14:textId="77777777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финансов</w:t>
            </w:r>
          </w:p>
          <w:p w14:paraId="5BC60286" w14:textId="1D7CD69C" w:rsidR="0011629D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образованию администрации Ломоносовского муниципального района Ленинградской области</w:t>
            </w:r>
          </w:p>
          <w:p w14:paraId="565BB482" w14:textId="510C15E9" w:rsidR="0011629D" w:rsidRPr="00EE56EF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Комитет по спорту, культуре, туризму и молодежной политике администрации Ломоносовского муниципального района Ленинградской област</w:t>
            </w:r>
            <w:r w:rsidR="0065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56EF" w:rsidRPr="00EE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  <w:p w14:paraId="1728B34D" w14:textId="57B16F26" w:rsidR="0011629D" w:rsidRPr="00EE56EF" w:rsidRDefault="0011629D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 по организационной работе и взаимодействию с органами госвласти и МСУ</w:t>
            </w:r>
            <w:r w:rsidR="00EE56EF" w:rsidRPr="00EE56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</w:p>
        </w:tc>
      </w:tr>
    </w:tbl>
    <w:p w14:paraId="49EC248C" w14:textId="3A9FBF5B" w:rsidR="0011629D" w:rsidRPr="006538A4" w:rsidRDefault="006538A4" w:rsidP="006538A4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538A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50D8A17" w14:textId="0A8EE563" w:rsidR="003710F2" w:rsidRDefault="003710F2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Сноски 4, 5 изложить в следующей редакции:</w:t>
      </w:r>
    </w:p>
    <w:p w14:paraId="2702C3F5" w14:textId="13D24590" w:rsidR="003710F2" w:rsidRDefault="003710F2" w:rsidP="003710F2">
      <w:pPr>
        <w:pStyle w:val="af9"/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далее – Комитет по спорту, культуре, туризму и молодежной политике</w:t>
      </w:r>
    </w:p>
    <w:p w14:paraId="51442DBF" w14:textId="5EA12E89" w:rsidR="003710F2" w:rsidRPr="003710F2" w:rsidRDefault="003710F2" w:rsidP="003710F2">
      <w:pPr>
        <w:pStyle w:val="af9"/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далее – Отдел по организационной работе».</w:t>
      </w:r>
    </w:p>
    <w:p w14:paraId="77C5A70A" w14:textId="532607FE" w:rsidR="00352198" w:rsidRDefault="001E58B6" w:rsidP="00352198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52198"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52198"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«Приоритеты и цели органов местного самоуправления муниципального образования Ломоносовский муниципальный район Ленинградской области в сфере реализации муниципальной программы»</w:t>
      </w:r>
      <w:r w:rsid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бзацы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23-27 </w:t>
      </w:r>
      <w:r w:rsidR="00352198">
        <w:rPr>
          <w:rFonts w:ascii="Times New Roman" w:eastAsia="Times New Roman" w:hAnsi="Times New Roman" w:cs="Times New Roman"/>
          <w:color w:val="000000"/>
          <w:sz w:val="28"/>
          <w:szCs w:val="28"/>
        </w:rPr>
        <w:t>изложить в следующей редакции:</w:t>
      </w:r>
    </w:p>
    <w:p w14:paraId="74A61DCB" w14:textId="0C7E06C4" w:rsidR="00352198" w:rsidRPr="002372F4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учащихся муниципальных общ</w:t>
      </w:r>
      <w:r w:rsidRPr="009C37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еобразовательных </w:t>
      </w:r>
      <w:r w:rsidRPr="009C372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учреждений, дополнительного образования, принявших участие в мероприятиях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финансовой грамотности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составит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15 250</w:t>
      </w:r>
      <w:r w:rsidR="00942A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7B4C1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 670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16 080 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16 590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17 100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23D1FBFE" w14:textId="77777777" w:rsidR="00352198" w:rsidRPr="002372F4" w:rsidRDefault="00352198" w:rsidP="00352198">
      <w:pPr>
        <w:pStyle w:val="af9"/>
        <w:widowControl w:val="0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ind w:left="0" w:firstLine="107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A76252">
        <w:rPr>
          <w:rFonts w:ascii="Times New Roman" w:eastAsia="Times New Roman" w:hAnsi="Times New Roman" w:cs="Times New Roman"/>
          <w:color w:val="000000"/>
          <w:sz w:val="28"/>
          <w:szCs w:val="28"/>
        </w:rPr>
        <w:t>олодежи, взрослого (экономически активного)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BD13DE" w14:textId="72897627" w:rsidR="00352198" w:rsidRPr="002372F4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Численность участников проведенных просветительских мероприятий (в том числе онлайн-вебинаров) по финансовой грамотности для молодежи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взрослого (экономически активного) населения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составит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1 030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1 100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1 180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</w:t>
      </w:r>
      <w:r w:rsidR="006037B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1 260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1 340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</w:p>
    <w:p w14:paraId="75B00842" w14:textId="77777777" w:rsidR="00352198" w:rsidRDefault="00352198" w:rsidP="00352198">
      <w:pPr>
        <w:pStyle w:val="af9"/>
        <w:widowControl w:val="0"/>
        <w:numPr>
          <w:ilvl w:val="0"/>
          <w:numId w:val="23"/>
        </w:numPr>
        <w:shd w:val="clear" w:color="auto" w:fill="FFFFFF" w:themeFill="background1"/>
        <w:autoSpaceDE w:val="0"/>
        <w:autoSpaceDN w:val="0"/>
        <w:adjustRightInd w:val="0"/>
        <w:ind w:left="0" w:firstLine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</w:t>
      </w:r>
      <w:r w:rsidRPr="00AF47D5">
        <w:rPr>
          <w:rFonts w:ascii="Times New Roman" w:hAnsi="Times New Roman"/>
          <w:sz w:val="28"/>
          <w:szCs w:val="28"/>
        </w:rPr>
        <w:t>иц старшего возраста</w:t>
      </w:r>
      <w:r w:rsidRPr="00894F0E">
        <w:rPr>
          <w:rFonts w:ascii="Times New Roman" w:hAnsi="Times New Roman"/>
          <w:sz w:val="28"/>
          <w:szCs w:val="28"/>
        </w:rPr>
        <w:t>.</w:t>
      </w:r>
    </w:p>
    <w:p w14:paraId="7D39B94B" w14:textId="77777777" w:rsidR="00352198" w:rsidRDefault="00352198" w:rsidP="0035219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Численность участников мероприятий по финансовой грамотности для лиц старшего возраста (на базе библиотек), в том числе в сочетании с занятиями по компьютерной грамотности в 2026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120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2027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2028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140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2029 году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150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человек, в 2030 году – </w:t>
      </w:r>
      <w:r w:rsidRPr="00C95346">
        <w:rPr>
          <w:rFonts w:ascii="Times New Roman" w:eastAsia="Times New Roman" w:hAnsi="Times New Roman" w:cs="Times New Roman"/>
          <w:color w:val="000000"/>
          <w:sz w:val="28"/>
          <w:szCs w:val="28"/>
        </w:rPr>
        <w:t>160</w:t>
      </w:r>
      <w:r w:rsidRPr="002372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2A86730D" w14:textId="75D8DEBB" w:rsidR="00B07D43" w:rsidRDefault="00B07D43" w:rsidP="00B07D43">
      <w:pPr>
        <w:pStyle w:val="af9"/>
        <w:numPr>
          <w:ilvl w:val="0"/>
          <w:numId w:val="27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Таблицы 1, </w:t>
      </w:r>
      <w:r w:rsidR="00443A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3, приложения к муниципальной программе изложить в новой редакции согласно приложению </w:t>
      </w:r>
      <w:r w:rsidR="001C55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изменениям.</w:t>
      </w:r>
    </w:p>
    <w:p w14:paraId="6B2622C0" w14:textId="3E2EC388" w:rsidR="001C5572" w:rsidRDefault="001C5572" w:rsidP="00B07D43">
      <w:pPr>
        <w:pStyle w:val="af9"/>
        <w:numPr>
          <w:ilvl w:val="0"/>
          <w:numId w:val="27"/>
        </w:numPr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Дополнить приложение к муниципальной программе Таблицей 4 согласно приложению 2 к изменениям.</w:t>
      </w:r>
    </w:p>
    <w:p w14:paraId="12F45F95" w14:textId="77777777" w:rsidR="002E46FA" w:rsidRDefault="002E46FA" w:rsidP="00332DD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F8767E" w14:textId="15D0EAAD" w:rsidR="001C5572" w:rsidRPr="001C5572" w:rsidRDefault="001C5572" w:rsidP="001C5572">
      <w:pPr>
        <w:pStyle w:val="af9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C5572" w:rsidRPr="001C5572" w:rsidSect="006538A4">
          <w:footnotePr>
            <w:numStart w:val="4"/>
          </w:footnotePr>
          <w:type w:val="continuous"/>
          <w:pgSz w:w="11906" w:h="16838"/>
          <w:pgMar w:top="851" w:right="851" w:bottom="1134" w:left="1701" w:header="709" w:footer="709" w:gutter="0"/>
          <w:pgNumType w:start="1"/>
          <w:cols w:space="720"/>
        </w:sectPr>
      </w:pPr>
    </w:p>
    <w:p w14:paraId="10E67F2A" w14:textId="51873252" w:rsidR="00B07D43" w:rsidRPr="00EE42FF" w:rsidRDefault="00B07D43" w:rsidP="00B07D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1C5572">
        <w:rPr>
          <w:rFonts w:ascii="Times New Roman" w:hAnsi="Times New Roman" w:cs="Times New Roman"/>
          <w:sz w:val="28"/>
          <w:szCs w:val="28"/>
        </w:rPr>
        <w:t xml:space="preserve">1 </w:t>
      </w:r>
      <w:r w:rsidRPr="00EE42FF">
        <w:rPr>
          <w:rFonts w:ascii="Times New Roman" w:hAnsi="Times New Roman" w:cs="Times New Roman"/>
          <w:sz w:val="28"/>
          <w:szCs w:val="28"/>
        </w:rPr>
        <w:t>к изменениям</w:t>
      </w:r>
    </w:p>
    <w:p w14:paraId="75A93B5C" w14:textId="77777777" w:rsidR="00B07D43" w:rsidRPr="00EE42FF" w:rsidRDefault="00B07D43" w:rsidP="00B07D4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785725BD" w14:textId="77777777" w:rsidR="002E46FA" w:rsidRDefault="0078111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Таблица 1</w:t>
      </w:r>
      <w:bookmarkStart w:id="1" w:name="30j0zll" w:colFirst="0" w:colLast="0"/>
      <w:bookmarkEnd w:id="1"/>
    </w:p>
    <w:p w14:paraId="424FC476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930C600" w14:textId="77777777" w:rsidR="002E46FA" w:rsidRDefault="007811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показателях (индикаторах) муниципальной программы</w:t>
      </w:r>
      <w:r w:rsidR="009B0C22">
        <w:rPr>
          <w:rFonts w:ascii="Times New Roman" w:eastAsia="Times New Roman" w:hAnsi="Times New Roman" w:cs="Times New Roman"/>
          <w:color w:val="000000"/>
          <w:sz w:val="28"/>
          <w:szCs w:val="28"/>
        </w:rPr>
        <w:t>/подпрограммы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их значениях</w:t>
      </w:r>
    </w:p>
    <w:p w14:paraId="2F28AD64" w14:textId="77777777" w:rsidR="002E46FA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d"/>
        <w:tblW w:w="136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1"/>
        <w:gridCol w:w="3878"/>
        <w:gridCol w:w="1418"/>
        <w:gridCol w:w="1134"/>
        <w:gridCol w:w="1367"/>
        <w:gridCol w:w="992"/>
        <w:gridCol w:w="1134"/>
        <w:gridCol w:w="993"/>
        <w:gridCol w:w="992"/>
        <w:gridCol w:w="1059"/>
      </w:tblGrid>
      <w:tr w:rsidR="00B07D43" w:rsidRPr="00B55ECB" w14:paraId="0EFE9914" w14:textId="77777777" w:rsidTr="00B07D43">
        <w:trPr>
          <w:cantSplit/>
          <w:trHeight w:val="277"/>
          <w:jc w:val="center"/>
        </w:trPr>
        <w:tc>
          <w:tcPr>
            <w:tcW w:w="651" w:type="dxa"/>
            <w:vMerge w:val="restart"/>
            <w:vAlign w:val="center"/>
          </w:tcPr>
          <w:p w14:paraId="4690A26E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296" w:type="dxa"/>
            <w:gridSpan w:val="2"/>
            <w:vMerge w:val="restart"/>
            <w:vAlign w:val="center"/>
          </w:tcPr>
          <w:p w14:paraId="35B42C4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5C13833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измерения</w:t>
            </w:r>
          </w:p>
        </w:tc>
        <w:tc>
          <w:tcPr>
            <w:tcW w:w="6537" w:type="dxa"/>
            <w:gridSpan w:val="6"/>
            <w:tcBorders>
              <w:left w:val="single" w:sz="4" w:space="0" w:color="auto"/>
            </w:tcBorders>
            <w:vAlign w:val="center"/>
          </w:tcPr>
          <w:p w14:paraId="739DFCF8" w14:textId="77777777" w:rsidR="00B07D43" w:rsidRPr="00B55ECB" w:rsidRDefault="00B07D43" w:rsidP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значения показателей (индикаторов)</w:t>
            </w:r>
          </w:p>
        </w:tc>
      </w:tr>
      <w:tr w:rsidR="00B07D43" w:rsidRPr="00B55ECB" w14:paraId="5CEE079B" w14:textId="77777777" w:rsidTr="00B07D43">
        <w:trPr>
          <w:trHeight w:val="388"/>
          <w:jc w:val="center"/>
        </w:trPr>
        <w:tc>
          <w:tcPr>
            <w:tcW w:w="651" w:type="dxa"/>
            <w:vMerge/>
            <w:vAlign w:val="center"/>
          </w:tcPr>
          <w:p w14:paraId="584345CB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296" w:type="dxa"/>
            <w:gridSpan w:val="2"/>
            <w:vMerge/>
            <w:vAlign w:val="center"/>
          </w:tcPr>
          <w:p w14:paraId="27D9590F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83A65E5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363ED0A" w14:textId="77777777" w:rsidR="00B07D43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2025 год</w:t>
            </w:r>
          </w:p>
          <w:p w14:paraId="3B89733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базовый год</w:t>
            </w:r>
          </w:p>
        </w:tc>
        <w:tc>
          <w:tcPr>
            <w:tcW w:w="992" w:type="dxa"/>
            <w:vAlign w:val="center"/>
          </w:tcPr>
          <w:p w14:paraId="23161C56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vAlign w:val="center"/>
          </w:tcPr>
          <w:p w14:paraId="2249E5C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vAlign w:val="center"/>
          </w:tcPr>
          <w:p w14:paraId="080121FF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2028 год</w:t>
            </w:r>
          </w:p>
        </w:tc>
        <w:tc>
          <w:tcPr>
            <w:tcW w:w="992" w:type="dxa"/>
            <w:vAlign w:val="center"/>
          </w:tcPr>
          <w:p w14:paraId="2E81DC2D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2029 год</w:t>
            </w:r>
          </w:p>
        </w:tc>
        <w:tc>
          <w:tcPr>
            <w:tcW w:w="1059" w:type="dxa"/>
            <w:vAlign w:val="center"/>
          </w:tcPr>
          <w:p w14:paraId="46E8681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2030 год</w:t>
            </w:r>
          </w:p>
        </w:tc>
      </w:tr>
      <w:tr w:rsidR="00B07D43" w:rsidRPr="00B55ECB" w14:paraId="3891B76E" w14:textId="77777777" w:rsidTr="00B07D43">
        <w:trPr>
          <w:trHeight w:val="184"/>
          <w:jc w:val="center"/>
        </w:trPr>
        <w:tc>
          <w:tcPr>
            <w:tcW w:w="651" w:type="dxa"/>
          </w:tcPr>
          <w:p w14:paraId="32A6A990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78" w:type="dxa"/>
          </w:tcPr>
          <w:p w14:paraId="3EC3D480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79BC0E82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14:paraId="3E85938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67" w:type="dxa"/>
          </w:tcPr>
          <w:p w14:paraId="25797717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3FDA670D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38B03251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993" w:type="dxa"/>
            <w:vAlign w:val="center"/>
          </w:tcPr>
          <w:p w14:paraId="5A872A09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992" w:type="dxa"/>
            <w:vAlign w:val="center"/>
          </w:tcPr>
          <w:p w14:paraId="0E648898" w14:textId="77777777" w:rsidR="00B07D43" w:rsidRPr="00B55ECB" w:rsidRDefault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59" w:type="dxa"/>
            <w:vAlign w:val="center"/>
          </w:tcPr>
          <w:p w14:paraId="41D8E338" w14:textId="77777777" w:rsidR="00B07D43" w:rsidRPr="00B55ECB" w:rsidRDefault="00B07D43" w:rsidP="00B07D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B07D43" w:rsidRPr="00B55ECB" w14:paraId="784E97A9" w14:textId="77777777" w:rsidTr="00025772">
        <w:trPr>
          <w:trHeight w:val="443"/>
          <w:jc w:val="center"/>
        </w:trPr>
        <w:tc>
          <w:tcPr>
            <w:tcW w:w="651" w:type="dxa"/>
            <w:vMerge w:val="restart"/>
          </w:tcPr>
          <w:p w14:paraId="4936D9D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</w:tcPr>
          <w:p w14:paraId="5850EA7F" w14:textId="77777777" w:rsidR="00B07D43" w:rsidRPr="005C20DD" w:rsidRDefault="00B07D43" w:rsidP="005C2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Нали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чие на официальном сайте брошюр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</w:tc>
        <w:tc>
          <w:tcPr>
            <w:tcW w:w="1418" w:type="dxa"/>
            <w:vAlign w:val="center"/>
          </w:tcPr>
          <w:p w14:paraId="3340E39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vAlign w:val="center"/>
          </w:tcPr>
          <w:p w14:paraId="5B68602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67" w:type="dxa"/>
            <w:vAlign w:val="center"/>
          </w:tcPr>
          <w:p w14:paraId="4E3D0CB6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171D6E7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5F23CEF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7BC74CE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27DEAAE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vAlign w:val="center"/>
          </w:tcPr>
          <w:p w14:paraId="244EA6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07D43" w:rsidRPr="00B55ECB" w14:paraId="00FB3BB4" w14:textId="77777777" w:rsidTr="00025772">
        <w:trPr>
          <w:trHeight w:val="440"/>
          <w:jc w:val="center"/>
        </w:trPr>
        <w:tc>
          <w:tcPr>
            <w:tcW w:w="651" w:type="dxa"/>
            <w:vMerge/>
          </w:tcPr>
          <w:p w14:paraId="7A1D175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</w:tcPr>
          <w:p w14:paraId="49165D6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0ABDD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vAlign w:val="center"/>
          </w:tcPr>
          <w:p w14:paraId="0921D77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254D64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 w14:paraId="3BAE973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3EC4FB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BBB939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1A262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24378522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7D43" w:rsidRPr="00B55ECB" w14:paraId="1C9FAFC7" w14:textId="77777777" w:rsidTr="00025772">
        <w:trPr>
          <w:trHeight w:val="421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412E0D68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1EC51E4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специального раздела, посвященного вопросам повышения финансовой грамотности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B278AC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7028C0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07C24C0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3EA479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C9FA9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9E972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71933B2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3CE0F18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B07D43" w:rsidRPr="00B55ECB" w14:paraId="222632F8" w14:textId="77777777" w:rsidTr="00025772">
        <w:trPr>
          <w:trHeight w:val="417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35271AF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38416B7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0C56F6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14EB55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738F303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A23A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77480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13773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0D1028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6D599E9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07D43" w:rsidRPr="00B55ECB" w14:paraId="12C56D43" w14:textId="77777777" w:rsidTr="00025772">
        <w:trPr>
          <w:trHeight w:val="399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2E7E1BF4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37031A8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Количество размещенных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на официальном сайте 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специальном разделе публикаций по вопросам повышения финансовой грамотности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D1DCAC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AF8A89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40690F4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97B45B9" w14:textId="1BE0E667" w:rsidR="00B07D43" w:rsidRPr="00B55ECB" w:rsidRDefault="00473CEE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2E8F84" w14:textId="29DBA719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A449577" w14:textId="03021A87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426E041" w14:textId="2ADEAD80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5275F85A" w14:textId="54091D7C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473CE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</w:tr>
      <w:tr w:rsidR="00B07D43" w:rsidRPr="00B55ECB" w14:paraId="4CDAC1C2" w14:textId="77777777" w:rsidTr="00025772">
        <w:trPr>
          <w:trHeight w:val="396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3AFD71A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27FD73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13D18D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FEE5E45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56A3746D" w14:textId="55083F3D" w:rsidR="00B07D43" w:rsidRPr="00B55ECB" w:rsidRDefault="000158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01584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B660F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B409F4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EE9E06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31117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6D78C2E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B07D43" w:rsidRPr="00B55ECB" w14:paraId="6B8D47EE" w14:textId="77777777" w:rsidTr="00025772">
        <w:trPr>
          <w:trHeight w:val="319"/>
          <w:jc w:val="center"/>
        </w:trPr>
        <w:tc>
          <w:tcPr>
            <w:tcW w:w="651" w:type="dxa"/>
            <w:vMerge w:val="restart"/>
            <w:shd w:val="clear" w:color="auto" w:fill="FFFFFF" w:themeFill="background1"/>
          </w:tcPr>
          <w:p w14:paraId="7F480A36" w14:textId="77777777" w:rsidR="00B07D43" w:rsidRPr="00AE51C0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  <w:shd w:val="clear" w:color="auto" w:fill="FFFFFF" w:themeFill="background1"/>
          </w:tcPr>
          <w:p w14:paraId="09BCB88D" w14:textId="31DA2F0A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Количество</w:t>
            </w:r>
            <w:r w:rsidRPr="00B55ECB">
              <w:rPr>
                <w:rFonts w:ascii="Times New Roman" w:hAnsi="Times New Roman"/>
                <w:sz w:val="22"/>
                <w:szCs w:val="22"/>
              </w:rPr>
              <w:t xml:space="preserve"> проведенных просветительских мероприятий по </w:t>
            </w:r>
            <w:r w:rsidRPr="00B55ECB">
              <w:rPr>
                <w:rFonts w:ascii="Times New Roman" w:hAnsi="Times New Roman"/>
                <w:sz w:val="22"/>
                <w:szCs w:val="22"/>
              </w:rPr>
              <w:lastRenderedPageBreak/>
              <w:t>финансовой грамотности (лекции, уроки, практикумы, викторины, игры и др.)</w:t>
            </w:r>
            <w:r w:rsidR="006538A4" w:rsidRPr="006538A4">
              <w:rPr>
                <w:rStyle w:val="af8"/>
                <w:rFonts w:ascii="Times New Roman" w:hAnsi="Times New Roman"/>
                <w:b/>
                <w:bCs/>
                <w:sz w:val="22"/>
                <w:szCs w:val="22"/>
              </w:rPr>
              <w:footnoteReference w:id="1"/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800A150" w14:textId="6A19F48D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плановое значение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B39345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1C9A6D0A" w14:textId="77777777" w:rsidR="00B07D43" w:rsidRPr="009E5B04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B55D446" w14:textId="7ECAE86B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BD71BF" w14:textId="41B78BE2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CC19104" w14:textId="37C147BC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8E51E1E" w14:textId="01175CBF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38C152AB" w14:textId="56783A4C" w:rsidR="00B07D43" w:rsidRPr="00DC1472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</w:tr>
      <w:tr w:rsidR="00B07D43" w:rsidRPr="00B55ECB" w14:paraId="43BED416" w14:textId="77777777" w:rsidTr="00B07D43">
        <w:trPr>
          <w:trHeight w:val="595"/>
          <w:jc w:val="center"/>
        </w:trPr>
        <w:tc>
          <w:tcPr>
            <w:tcW w:w="651" w:type="dxa"/>
            <w:vMerge/>
            <w:shd w:val="clear" w:color="auto" w:fill="FFFFFF" w:themeFill="background1"/>
          </w:tcPr>
          <w:p w14:paraId="260D5F3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3878" w:type="dxa"/>
            <w:vMerge/>
            <w:shd w:val="clear" w:color="auto" w:fill="FFFFFF" w:themeFill="background1"/>
          </w:tcPr>
          <w:p w14:paraId="6A09734D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7993A0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 значение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C53C4F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367" w:type="dxa"/>
            <w:shd w:val="clear" w:color="auto" w:fill="FFFFFF" w:themeFill="background1"/>
            <w:vAlign w:val="center"/>
          </w:tcPr>
          <w:p w14:paraId="54B8B1FD" w14:textId="56C83F33" w:rsidR="00B07D43" w:rsidRPr="00B55ECB" w:rsidRDefault="00DC1472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DC147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912AD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24BA6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106593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41595F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59" w:type="dxa"/>
            <w:shd w:val="clear" w:color="auto" w:fill="FFFFFF" w:themeFill="background1"/>
            <w:vAlign w:val="center"/>
          </w:tcPr>
          <w:p w14:paraId="7B27DFBA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</w:p>
        </w:tc>
      </w:tr>
      <w:tr w:rsidR="00B07D43" w:rsidRPr="00B55ECB" w14:paraId="5CA58F75" w14:textId="77777777" w:rsidTr="00025772">
        <w:trPr>
          <w:trHeight w:val="616"/>
          <w:jc w:val="center"/>
        </w:trPr>
        <w:tc>
          <w:tcPr>
            <w:tcW w:w="651" w:type="dxa"/>
            <w:vMerge w:val="restart"/>
          </w:tcPr>
          <w:p w14:paraId="0ADB3107" w14:textId="77777777" w:rsidR="00B07D43" w:rsidRPr="00AE51C0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3878" w:type="dxa"/>
            <w:vMerge w:val="restart"/>
          </w:tcPr>
          <w:p w14:paraId="15F495A3" w14:textId="7B6F7B19" w:rsidR="00B07D43" w:rsidRPr="0038518F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Численность участников мероприятий по финансовой грамотности (</w:t>
            </w:r>
            <w:r w:rsidRPr="00B55ECB">
              <w:rPr>
                <w:rFonts w:ascii="Times New Roman" w:hAnsi="Times New Roman" w:cs="Times New Roman"/>
                <w:sz w:val="22"/>
                <w:szCs w:val="22"/>
              </w:rPr>
              <w:t xml:space="preserve">лекции, уроки, практикумы, викторины, игры и др., 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во Всероссийских мероприятиях по финансовой грамотности)</w:t>
            </w:r>
            <w:r w:rsidR="0038518F" w:rsidRPr="0038518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418" w:type="dxa"/>
          </w:tcPr>
          <w:p w14:paraId="34398CCE" w14:textId="77777777" w:rsidR="00904671" w:rsidRDefault="001617CC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</w:t>
            </w:r>
            <w:r w:rsidR="00B07D43"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лановое</w:t>
            </w:r>
          </w:p>
          <w:p w14:paraId="631D5B9D" w14:textId="5CEABBF5" w:rsidR="00B07D43" w:rsidRPr="00B55ECB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vMerge w:val="restart"/>
            <w:vAlign w:val="center"/>
          </w:tcPr>
          <w:p w14:paraId="78508839" w14:textId="77777777" w:rsidR="00B07D43" w:rsidRPr="00B55ECB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367" w:type="dxa"/>
            <w:vAlign w:val="center"/>
          </w:tcPr>
          <w:p w14:paraId="4486EC04" w14:textId="3B7048AB" w:rsidR="00B07D43" w:rsidRPr="009E5B04" w:rsidRDefault="00B07D43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  <w:r w:rsidR="00942A6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  <w:r w:rsidRPr="009E5B0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900</w:t>
            </w:r>
          </w:p>
        </w:tc>
        <w:tc>
          <w:tcPr>
            <w:tcW w:w="992" w:type="dxa"/>
            <w:vAlign w:val="center"/>
          </w:tcPr>
          <w:p w14:paraId="0719324B" w14:textId="4F3B9EED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16 400</w:t>
            </w:r>
          </w:p>
        </w:tc>
        <w:tc>
          <w:tcPr>
            <w:tcW w:w="1134" w:type="dxa"/>
            <w:vAlign w:val="center"/>
          </w:tcPr>
          <w:p w14:paraId="6CAB1CBE" w14:textId="25F09936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16 900</w:t>
            </w:r>
          </w:p>
        </w:tc>
        <w:tc>
          <w:tcPr>
            <w:tcW w:w="993" w:type="dxa"/>
            <w:vAlign w:val="center"/>
          </w:tcPr>
          <w:p w14:paraId="7B7A9962" w14:textId="6F3F95E2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17 400</w:t>
            </w:r>
          </w:p>
        </w:tc>
        <w:tc>
          <w:tcPr>
            <w:tcW w:w="992" w:type="dxa"/>
            <w:vAlign w:val="center"/>
          </w:tcPr>
          <w:p w14:paraId="295B4841" w14:textId="555C523B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18 000</w:t>
            </w:r>
          </w:p>
        </w:tc>
        <w:tc>
          <w:tcPr>
            <w:tcW w:w="1059" w:type="dxa"/>
            <w:vAlign w:val="center"/>
          </w:tcPr>
          <w:p w14:paraId="2DEF9EA3" w14:textId="280BB92A" w:rsidR="00B07D43" w:rsidRPr="00DC1472" w:rsidRDefault="00DC1472" w:rsidP="00E74A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18 600</w:t>
            </w:r>
          </w:p>
        </w:tc>
      </w:tr>
      <w:tr w:rsidR="00B07D43" w:rsidRPr="00B55ECB" w14:paraId="26B862C9" w14:textId="77777777" w:rsidTr="00025772">
        <w:trPr>
          <w:trHeight w:val="499"/>
          <w:jc w:val="center"/>
        </w:trPr>
        <w:tc>
          <w:tcPr>
            <w:tcW w:w="651" w:type="dxa"/>
            <w:vMerge/>
          </w:tcPr>
          <w:p w14:paraId="567D56D7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78" w:type="dxa"/>
            <w:vMerge/>
          </w:tcPr>
          <w:p w14:paraId="2179600E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866CCC8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фактическое</w:t>
            </w:r>
          </w:p>
          <w:p w14:paraId="2ACAEA60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1134" w:type="dxa"/>
            <w:vMerge/>
            <w:vAlign w:val="center"/>
          </w:tcPr>
          <w:p w14:paraId="458E36EC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7BDDD199" w14:textId="56C00C12" w:rsidR="00DC1472" w:rsidRPr="00B55ECB" w:rsidRDefault="00DC1472" w:rsidP="00DC14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24 413</w:t>
            </w:r>
          </w:p>
        </w:tc>
        <w:tc>
          <w:tcPr>
            <w:tcW w:w="992" w:type="dxa"/>
            <w:vAlign w:val="center"/>
          </w:tcPr>
          <w:p w14:paraId="07BEE0EF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0C7D829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DBC8498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7A40B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759D1841" w14:textId="77777777" w:rsidR="00B07D43" w:rsidRPr="00B55ECB" w:rsidRDefault="00B07D43" w:rsidP="00E74A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0AB28586" w14:textId="2C5CDC76" w:rsidR="00443A0C" w:rsidRDefault="00B55EC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00886630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Таблица 2</w:t>
      </w:r>
    </w:p>
    <w:p w14:paraId="0BC4DF36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порядке сбора информации и методике расчета</w:t>
      </w:r>
    </w:p>
    <w:p w14:paraId="1AB3DA32" w14:textId="77777777" w:rsidR="00443A0C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показателей (индикаторов) муниципальной программы</w:t>
      </w:r>
    </w:p>
    <w:p w14:paraId="00C66484" w14:textId="77777777" w:rsidR="00443A0C" w:rsidRPr="001F117B" w:rsidRDefault="00443A0C" w:rsidP="00443A0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e"/>
        <w:tblW w:w="157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118"/>
        <w:gridCol w:w="1134"/>
        <w:gridCol w:w="1701"/>
        <w:gridCol w:w="4394"/>
        <w:gridCol w:w="1418"/>
        <w:gridCol w:w="2268"/>
        <w:gridCol w:w="1160"/>
      </w:tblGrid>
      <w:tr w:rsidR="00443A0C" w:rsidRPr="00F96136" w14:paraId="2F354594" w14:textId="77777777" w:rsidTr="00F14FC9">
        <w:trPr>
          <w:trHeight w:val="973"/>
          <w:jc w:val="center"/>
        </w:trPr>
        <w:tc>
          <w:tcPr>
            <w:tcW w:w="562" w:type="dxa"/>
            <w:vAlign w:val="center"/>
          </w:tcPr>
          <w:p w14:paraId="560AC6BC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8" w:type="dxa"/>
            <w:vAlign w:val="center"/>
          </w:tcPr>
          <w:p w14:paraId="76770FA2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14:paraId="509FB063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14:paraId="193EAD9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временная характеристика</w:t>
            </w:r>
          </w:p>
        </w:tc>
        <w:tc>
          <w:tcPr>
            <w:tcW w:w="4394" w:type="dxa"/>
            <w:vAlign w:val="center"/>
          </w:tcPr>
          <w:p w14:paraId="14965BB7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алгоритм формирования/пункт Федерального плана статистических работ/источник данных/порядок расчета показателя</w:t>
            </w:r>
          </w:p>
        </w:tc>
        <w:tc>
          <w:tcPr>
            <w:tcW w:w="1418" w:type="dxa"/>
            <w:vAlign w:val="center"/>
          </w:tcPr>
          <w:p w14:paraId="6749377F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срок предостав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ления отчётности</w:t>
            </w:r>
          </w:p>
        </w:tc>
        <w:tc>
          <w:tcPr>
            <w:tcW w:w="2268" w:type="dxa"/>
            <w:vAlign w:val="center"/>
          </w:tcPr>
          <w:p w14:paraId="7EE2EFE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ответственный за сбор данных по показателю</w:t>
            </w:r>
          </w:p>
        </w:tc>
        <w:tc>
          <w:tcPr>
            <w:tcW w:w="1160" w:type="dxa"/>
            <w:vAlign w:val="center"/>
          </w:tcPr>
          <w:p w14:paraId="631B73C5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реквизиты акта</w:t>
            </w:r>
          </w:p>
        </w:tc>
      </w:tr>
      <w:tr w:rsidR="00443A0C" w:rsidRPr="00F96136" w14:paraId="061845FF" w14:textId="77777777" w:rsidTr="00F14FC9">
        <w:trPr>
          <w:trHeight w:val="1032"/>
          <w:jc w:val="center"/>
        </w:trPr>
        <w:tc>
          <w:tcPr>
            <w:tcW w:w="562" w:type="dxa"/>
          </w:tcPr>
          <w:p w14:paraId="29BAFFA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118" w:type="dxa"/>
          </w:tcPr>
          <w:p w14:paraId="05EE8F0D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Наличие на оф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ициальном сайте брошюр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</w:tc>
        <w:tc>
          <w:tcPr>
            <w:tcW w:w="1134" w:type="dxa"/>
          </w:tcPr>
          <w:p w14:paraId="2BF28FFC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701" w:type="dxa"/>
          </w:tcPr>
          <w:p w14:paraId="138A7B1C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42A19C5E" w14:textId="77777777" w:rsidR="00443A0C" w:rsidRDefault="00443A0C" w:rsidP="00F14FC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аличие размещенн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ой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официально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брошюр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F96136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«Бюджет для граждан»</w:t>
            </w:r>
          </w:p>
          <w:p w14:paraId="4CF888A8" w14:textId="77777777" w:rsidR="00443A0C" w:rsidRPr="00F96136" w:rsidRDefault="00443A0C" w:rsidP="00F1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да = 1, нет = 0</w:t>
            </w:r>
          </w:p>
        </w:tc>
        <w:tc>
          <w:tcPr>
            <w:tcW w:w="1418" w:type="dxa"/>
          </w:tcPr>
          <w:p w14:paraId="759F6BF2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7FFD17B9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финансов</w:t>
            </w:r>
          </w:p>
        </w:tc>
        <w:tc>
          <w:tcPr>
            <w:tcW w:w="1160" w:type="dxa"/>
          </w:tcPr>
          <w:p w14:paraId="2B841B4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354CE10D" w14:textId="77777777" w:rsidTr="00F14FC9">
        <w:trPr>
          <w:jc w:val="center"/>
        </w:trPr>
        <w:tc>
          <w:tcPr>
            <w:tcW w:w="562" w:type="dxa"/>
          </w:tcPr>
          <w:p w14:paraId="6C420620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118" w:type="dxa"/>
          </w:tcPr>
          <w:p w14:paraId="3BF1E632" w14:textId="77777777" w:rsidR="00443A0C" w:rsidRPr="00E74AE0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специального раздела, посвященного вопросам повышения финансовой грамотности</w:t>
            </w:r>
          </w:p>
        </w:tc>
        <w:tc>
          <w:tcPr>
            <w:tcW w:w="1134" w:type="dxa"/>
          </w:tcPr>
          <w:p w14:paraId="4A18EDA5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балл</w:t>
            </w:r>
          </w:p>
        </w:tc>
        <w:tc>
          <w:tcPr>
            <w:tcW w:w="1701" w:type="dxa"/>
          </w:tcPr>
          <w:p w14:paraId="3961B8D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74FD1181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наличие на официальном сайте действующего специального раздела, посвященного вопросам повышения финансовой грамотности</w:t>
            </w:r>
          </w:p>
          <w:p w14:paraId="2B95764E" w14:textId="77777777" w:rsidR="00443A0C" w:rsidRPr="00F96136" w:rsidRDefault="00443A0C" w:rsidP="00F14F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да = 1, нет = 0</w:t>
            </w:r>
          </w:p>
        </w:tc>
        <w:tc>
          <w:tcPr>
            <w:tcW w:w="1418" w:type="dxa"/>
          </w:tcPr>
          <w:p w14:paraId="1FE84C4E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2DC40821" w14:textId="77777777" w:rsidR="00443A0C" w:rsidRPr="001A6B15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bookmarkStart w:id="2" w:name="_Hlk198195746"/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финансов</w:t>
            </w:r>
            <w:bookmarkEnd w:id="2"/>
          </w:p>
        </w:tc>
        <w:tc>
          <w:tcPr>
            <w:tcW w:w="1160" w:type="dxa"/>
          </w:tcPr>
          <w:p w14:paraId="5478B1E1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4DAA765C" w14:textId="77777777" w:rsidTr="00F14FC9">
        <w:trPr>
          <w:jc w:val="center"/>
        </w:trPr>
        <w:tc>
          <w:tcPr>
            <w:tcW w:w="562" w:type="dxa"/>
          </w:tcPr>
          <w:p w14:paraId="6162812B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118" w:type="dxa"/>
          </w:tcPr>
          <w:p w14:paraId="1B023979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Количество размещенных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на официальном сайте </w:t>
            </w: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специальном разделе публикаций по вопросам повышения финансовой грамотности</w:t>
            </w:r>
          </w:p>
        </w:tc>
        <w:tc>
          <w:tcPr>
            <w:tcW w:w="1134" w:type="dxa"/>
          </w:tcPr>
          <w:p w14:paraId="3F638B2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701" w:type="dxa"/>
          </w:tcPr>
          <w:p w14:paraId="68DF54B3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5AC153EE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указывается общее количество размещенных публикаций по вопросам повышения финансовой грамотности</w:t>
            </w:r>
          </w:p>
        </w:tc>
        <w:tc>
          <w:tcPr>
            <w:tcW w:w="1418" w:type="dxa"/>
          </w:tcPr>
          <w:p w14:paraId="45BDC9CC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1CF36603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Комитет финансов, </w:t>
            </w: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409D3ED5" w14:textId="39772C4A" w:rsidR="00443A0C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  <w:p w14:paraId="6B803EA1" w14:textId="59236723" w:rsidR="00443A0C" w:rsidRPr="00212E9B" w:rsidRDefault="00B07147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по организационной работе</w:t>
            </w:r>
          </w:p>
        </w:tc>
        <w:tc>
          <w:tcPr>
            <w:tcW w:w="1160" w:type="dxa"/>
          </w:tcPr>
          <w:p w14:paraId="31EF8ABE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3B1C3783" w14:textId="77777777" w:rsidTr="00F14FC9">
        <w:trPr>
          <w:jc w:val="center"/>
        </w:trPr>
        <w:tc>
          <w:tcPr>
            <w:tcW w:w="562" w:type="dxa"/>
          </w:tcPr>
          <w:p w14:paraId="1F8B915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118" w:type="dxa"/>
          </w:tcPr>
          <w:p w14:paraId="4854BD35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hAnsi="Times New Roman"/>
                <w:sz w:val="22"/>
                <w:szCs w:val="22"/>
              </w:rPr>
              <w:t>Число проведенных просветительских мероприятий по финансовой грамотности (лекции, уроки, практикумы, викторины, игры и др.)</w:t>
            </w:r>
          </w:p>
        </w:tc>
        <w:tc>
          <w:tcPr>
            <w:tcW w:w="1134" w:type="dxa"/>
          </w:tcPr>
          <w:p w14:paraId="75EB6FF8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единиц</w:t>
            </w:r>
          </w:p>
        </w:tc>
        <w:tc>
          <w:tcPr>
            <w:tcW w:w="1701" w:type="dxa"/>
          </w:tcPr>
          <w:p w14:paraId="64337580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252FABCF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</w:t>
            </w:r>
            <w:r w:rsidRPr="00F96136">
              <w:rPr>
                <w:rFonts w:ascii="Times New Roman" w:hAnsi="Times New Roman"/>
                <w:sz w:val="22"/>
                <w:szCs w:val="22"/>
              </w:rPr>
              <w:t xml:space="preserve">казывается общее количество </w:t>
            </w:r>
            <w:bookmarkStart w:id="3" w:name="_Hlk198204734"/>
            <w:r w:rsidRPr="00F96136">
              <w:rPr>
                <w:rFonts w:ascii="Times New Roman" w:hAnsi="Times New Roman"/>
                <w:sz w:val="22"/>
                <w:szCs w:val="22"/>
              </w:rPr>
              <w:t xml:space="preserve">проведенных мероприятий по финансовой грамотности </w:t>
            </w:r>
            <w:r w:rsidRPr="00F96136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для обучающихся </w:t>
            </w:r>
            <w:r w:rsidRPr="00793D2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 xml:space="preserve">образовательных организаций </w:t>
            </w:r>
            <w:r w:rsidRPr="00793D26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муниципального уровня</w:t>
            </w:r>
            <w:r w:rsidRPr="00793D26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 xml:space="preserve">, </w:t>
            </w:r>
            <w:r w:rsidRPr="008A5A5F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 w:themeFill="background1"/>
              </w:rPr>
              <w:t>дополнительного образования,</w:t>
            </w:r>
            <w:r w:rsidRPr="008A5A5F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молодежи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, взрослого (экономически активного) 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lastRenderedPageBreak/>
              <w:t>населения,</w:t>
            </w:r>
            <w:r w:rsidRPr="000B4557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793D26"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>жителей Ломоносовского муниципального района старшего возраста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 w:themeFill="background1"/>
              </w:rPr>
              <w:t xml:space="preserve"> (учитываются мероприятия, запланированные и проведенные на муниципальном уровне силами учреждений и организаций Ломоносовского муниципального района)</w:t>
            </w:r>
            <w:bookmarkEnd w:id="3"/>
          </w:p>
        </w:tc>
        <w:tc>
          <w:tcPr>
            <w:tcW w:w="1418" w:type="dxa"/>
          </w:tcPr>
          <w:p w14:paraId="30DEE4CA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 раз в год</w:t>
            </w:r>
          </w:p>
        </w:tc>
        <w:tc>
          <w:tcPr>
            <w:tcW w:w="2268" w:type="dxa"/>
          </w:tcPr>
          <w:p w14:paraId="71FBE2E2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673BFF92" w14:textId="7F3705FF" w:rsidR="00443A0C" w:rsidRPr="00212E9B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</w:tc>
        <w:tc>
          <w:tcPr>
            <w:tcW w:w="1160" w:type="dxa"/>
          </w:tcPr>
          <w:p w14:paraId="03C86D78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  <w:tr w:rsidR="00443A0C" w:rsidRPr="00F96136" w14:paraId="44150991" w14:textId="77777777" w:rsidTr="00F14FC9">
        <w:trPr>
          <w:jc w:val="center"/>
        </w:trPr>
        <w:tc>
          <w:tcPr>
            <w:tcW w:w="562" w:type="dxa"/>
          </w:tcPr>
          <w:p w14:paraId="448A68CB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118" w:type="dxa"/>
          </w:tcPr>
          <w:p w14:paraId="0CE3032C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B55EC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Численность участников мероприятий по финансовой грамотности (</w:t>
            </w:r>
            <w:r w:rsidRPr="00B55ECB">
              <w:rPr>
                <w:rFonts w:ascii="Times New Roman" w:hAnsi="Times New Roman" w:cs="Times New Roman"/>
                <w:sz w:val="22"/>
                <w:szCs w:val="22"/>
              </w:rPr>
              <w:t xml:space="preserve">лекции, уроки, практикумы, викторины, игры и др., </w:t>
            </w:r>
            <w:r w:rsidRPr="00B55EC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том числе во Всероссийских мероприятиях по финансовой грамотности)</w:t>
            </w:r>
          </w:p>
        </w:tc>
        <w:tc>
          <w:tcPr>
            <w:tcW w:w="1134" w:type="dxa"/>
          </w:tcPr>
          <w:p w14:paraId="7BFD7723" w14:textId="77777777" w:rsidR="00443A0C" w:rsidRPr="00B55ECB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человек</w:t>
            </w:r>
          </w:p>
        </w:tc>
        <w:tc>
          <w:tcPr>
            <w:tcW w:w="1701" w:type="dxa"/>
          </w:tcPr>
          <w:p w14:paraId="45D076D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ежегодно</w:t>
            </w:r>
          </w:p>
        </w:tc>
        <w:tc>
          <w:tcPr>
            <w:tcW w:w="4394" w:type="dxa"/>
          </w:tcPr>
          <w:p w14:paraId="696C237E" w14:textId="77777777" w:rsidR="00443A0C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указывается общее количество участников, принявших участие в мероприятиях по финансовой грамотности (учащиеся муниципальных общеобразовательных </w:t>
            </w:r>
            <w:r w:rsidRPr="008A5A5F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учреждений,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, молодежь, взрослое (экономически активное) население, лица старшего возраста)</w:t>
            </w:r>
          </w:p>
        </w:tc>
        <w:tc>
          <w:tcPr>
            <w:tcW w:w="1418" w:type="dxa"/>
          </w:tcPr>
          <w:p w14:paraId="749A8F9B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раз в год</w:t>
            </w:r>
          </w:p>
        </w:tc>
        <w:tc>
          <w:tcPr>
            <w:tcW w:w="2268" w:type="dxa"/>
          </w:tcPr>
          <w:p w14:paraId="688430A8" w14:textId="77777777" w:rsidR="00443A0C" w:rsidRPr="00F96136" w:rsidRDefault="00443A0C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9613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Комитет по образованию</w:t>
            </w:r>
          </w:p>
          <w:p w14:paraId="324B86E8" w14:textId="2A10ABEE" w:rsidR="00443A0C" w:rsidRPr="00F96136" w:rsidRDefault="00B07147" w:rsidP="00F14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</w:t>
            </w:r>
            <w:r w:rsidR="00443A0C" w:rsidRPr="00F96136">
              <w:rPr>
                <w:rFonts w:ascii="Times New Roman" w:hAnsi="Times New Roman" w:cs="Times New Roman"/>
                <w:sz w:val="22"/>
                <w:szCs w:val="22"/>
              </w:rPr>
              <w:t xml:space="preserve"> по спорту, культуре, туризму и молодежной политике</w:t>
            </w:r>
          </w:p>
        </w:tc>
        <w:tc>
          <w:tcPr>
            <w:tcW w:w="1160" w:type="dxa"/>
          </w:tcPr>
          <w:p w14:paraId="16833F03" w14:textId="77777777" w:rsidR="00443A0C" w:rsidRPr="00F96136" w:rsidRDefault="00443A0C" w:rsidP="00F14F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</w:t>
            </w:r>
          </w:p>
        </w:tc>
      </w:tr>
    </w:tbl>
    <w:p w14:paraId="01825876" w14:textId="77777777" w:rsidR="00443A0C" w:rsidRDefault="00443A0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7DB92A9C" w14:textId="77777777" w:rsidR="002E46FA" w:rsidRPr="00455DD9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color w:val="000000"/>
          <w:sz w:val="6"/>
          <w:szCs w:val="6"/>
        </w:rPr>
      </w:pPr>
    </w:p>
    <w:tbl>
      <w:tblPr>
        <w:tblStyle w:val="af"/>
        <w:tblpPr w:leftFromText="180" w:rightFromText="180" w:vertAnchor="page" w:horzAnchor="margin" w:tblpXSpec="right" w:tblpY="677"/>
        <w:tblW w:w="39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905"/>
      </w:tblGrid>
      <w:tr w:rsidR="002E46FA" w14:paraId="02E1D880" w14:textId="77777777" w:rsidTr="009C20DA">
        <w:trPr>
          <w:trHeight w:val="319"/>
        </w:trPr>
        <w:tc>
          <w:tcPr>
            <w:tcW w:w="3905" w:type="dxa"/>
          </w:tcPr>
          <w:p w14:paraId="43A4A712" w14:textId="107775FF" w:rsidR="002E46FA" w:rsidRDefault="00781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Таблица 3</w:t>
            </w:r>
          </w:p>
          <w:p w14:paraId="1EAA35E2" w14:textId="77777777" w:rsidR="002E46FA" w:rsidRDefault="002E4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2D3B5F39" w14:textId="77777777" w:rsidR="002E46FA" w:rsidRDefault="0078111B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реализации муниципальной программы</w:t>
      </w:r>
    </w:p>
    <w:p w14:paraId="59C0D471" w14:textId="77777777" w:rsidR="002E46FA" w:rsidRPr="00954EB1" w:rsidRDefault="002E46F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tbl>
      <w:tblPr>
        <w:tblStyle w:val="af0"/>
        <w:tblW w:w="149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2590"/>
        <w:gridCol w:w="1124"/>
        <w:gridCol w:w="1034"/>
        <w:gridCol w:w="1276"/>
        <w:gridCol w:w="1134"/>
        <w:gridCol w:w="992"/>
        <w:gridCol w:w="1141"/>
      </w:tblGrid>
      <w:tr w:rsidR="002E46FA" w14:paraId="407E39CF" w14:textId="77777777" w:rsidTr="008E7217">
        <w:trPr>
          <w:cantSplit/>
          <w:trHeight w:val="96"/>
          <w:jc w:val="center"/>
        </w:trPr>
        <w:tc>
          <w:tcPr>
            <w:tcW w:w="5637" w:type="dxa"/>
            <w:vMerge w:val="restart"/>
            <w:vAlign w:val="center"/>
          </w:tcPr>
          <w:p w14:paraId="55A2CF83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590" w:type="dxa"/>
            <w:vMerge w:val="restart"/>
            <w:vAlign w:val="center"/>
          </w:tcPr>
          <w:p w14:paraId="61FFB3F9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исполнитель, соисполнитель, участник</w:t>
            </w:r>
          </w:p>
        </w:tc>
        <w:tc>
          <w:tcPr>
            <w:tcW w:w="1124" w:type="dxa"/>
            <w:vMerge w:val="restart"/>
            <w:vAlign w:val="center"/>
          </w:tcPr>
          <w:p w14:paraId="29A83A1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годы</w:t>
            </w:r>
          </w:p>
          <w:p w14:paraId="35C8532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реализации</w:t>
            </w:r>
          </w:p>
        </w:tc>
        <w:tc>
          <w:tcPr>
            <w:tcW w:w="5577" w:type="dxa"/>
            <w:gridSpan w:val="5"/>
            <w:vAlign w:val="center"/>
          </w:tcPr>
          <w:p w14:paraId="612AC2C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финансовое обеспечение муниципальной программы, тыс. руб.</w:t>
            </w:r>
          </w:p>
        </w:tc>
      </w:tr>
      <w:tr w:rsidR="005960B6" w14:paraId="3D29619A" w14:textId="77777777" w:rsidTr="00217DC1">
        <w:trPr>
          <w:cantSplit/>
          <w:trHeight w:val="478"/>
          <w:jc w:val="center"/>
        </w:trPr>
        <w:tc>
          <w:tcPr>
            <w:tcW w:w="5637" w:type="dxa"/>
            <w:vMerge/>
            <w:vAlign w:val="center"/>
          </w:tcPr>
          <w:p w14:paraId="457C8FEB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6A9FC6B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Merge/>
            <w:vAlign w:val="center"/>
          </w:tcPr>
          <w:p w14:paraId="52456ABD" w14:textId="77777777" w:rsidR="002E46FA" w:rsidRDefault="002E46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4" w:type="dxa"/>
            <w:vAlign w:val="center"/>
          </w:tcPr>
          <w:p w14:paraId="4C1CB4A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044AEB92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14:paraId="493BFA68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14:paraId="1D0254BB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местный</w:t>
            </w:r>
          </w:p>
          <w:p w14:paraId="7D794174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бюджет</w:t>
            </w:r>
          </w:p>
        </w:tc>
        <w:tc>
          <w:tcPr>
            <w:tcW w:w="1141" w:type="dxa"/>
            <w:vAlign w:val="center"/>
          </w:tcPr>
          <w:p w14:paraId="2FD0EFD6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прочие</w:t>
            </w:r>
          </w:p>
          <w:p w14:paraId="7D8D9F68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источники</w:t>
            </w:r>
          </w:p>
        </w:tc>
      </w:tr>
      <w:tr w:rsidR="005960B6" w14:paraId="09E4DE81" w14:textId="77777777" w:rsidTr="00217DC1">
        <w:trPr>
          <w:trHeight w:val="232"/>
          <w:jc w:val="center"/>
        </w:trPr>
        <w:tc>
          <w:tcPr>
            <w:tcW w:w="5637" w:type="dxa"/>
            <w:vAlign w:val="center"/>
          </w:tcPr>
          <w:p w14:paraId="77921E7E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590" w:type="dxa"/>
            <w:vAlign w:val="center"/>
          </w:tcPr>
          <w:p w14:paraId="3BA8C7E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124" w:type="dxa"/>
            <w:vAlign w:val="center"/>
          </w:tcPr>
          <w:p w14:paraId="5509B3C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4" w:type="dxa"/>
            <w:vAlign w:val="center"/>
          </w:tcPr>
          <w:p w14:paraId="70427803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vAlign w:val="center"/>
          </w:tcPr>
          <w:p w14:paraId="4102F710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vAlign w:val="center"/>
          </w:tcPr>
          <w:p w14:paraId="29CCF0EA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642FB27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42A9DF35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5960B6" w14:paraId="1E486917" w14:textId="77777777" w:rsidTr="00217DC1">
        <w:trPr>
          <w:cantSplit/>
          <w:trHeight w:val="196"/>
          <w:jc w:val="center"/>
        </w:trPr>
        <w:tc>
          <w:tcPr>
            <w:tcW w:w="5637" w:type="dxa"/>
            <w:vMerge w:val="restart"/>
          </w:tcPr>
          <w:p w14:paraId="2C38C41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Муниципальная программа </w:t>
            </w:r>
            <w:r w:rsidRPr="0075346C">
              <w:rPr>
                <w:rFonts w:ascii="Times New Roman" w:eastAsia="Times New Roman" w:hAnsi="Times New Roman" w:cs="Times New Roman"/>
                <w:b/>
                <w:color w:val="000000"/>
              </w:rPr>
              <w:t>«Повышение финансовой грамотности и формирование финансовой культуры в Ломоносовском муниципальном районе»</w:t>
            </w:r>
          </w:p>
        </w:tc>
        <w:tc>
          <w:tcPr>
            <w:tcW w:w="2590" w:type="dxa"/>
            <w:vMerge w:val="restart"/>
          </w:tcPr>
          <w:p w14:paraId="18C6ABC7" w14:textId="77777777" w:rsidR="00455DD9" w:rsidRPr="009C20DA" w:rsidRDefault="00455DD9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18B89E7A" w14:textId="77777777" w:rsidR="00455DD9" w:rsidRPr="009C20DA" w:rsidRDefault="00455DD9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7DA47619" w14:textId="1C6C1A48" w:rsidR="00455DD9" w:rsidRDefault="00085902" w:rsidP="00F73E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455DD9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29539DBC" w14:textId="77BACF96" w:rsidR="00F73E13" w:rsidRPr="00212E9B" w:rsidRDefault="00085902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07D70A7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FBA4B6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BA12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9172B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A966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298783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304DD6E" w14:textId="77777777" w:rsidTr="00217DC1">
        <w:trPr>
          <w:cantSplit/>
          <w:trHeight w:val="187"/>
          <w:jc w:val="center"/>
        </w:trPr>
        <w:tc>
          <w:tcPr>
            <w:tcW w:w="5637" w:type="dxa"/>
            <w:vMerge/>
          </w:tcPr>
          <w:p w14:paraId="5AF4570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ABC29F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FA2FB4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A8F2AD0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A3AB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C41F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AC03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58D265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128848F" w14:textId="77777777" w:rsidTr="00217DC1">
        <w:trPr>
          <w:cantSplit/>
          <w:trHeight w:val="165"/>
          <w:jc w:val="center"/>
        </w:trPr>
        <w:tc>
          <w:tcPr>
            <w:tcW w:w="5637" w:type="dxa"/>
            <w:vMerge/>
          </w:tcPr>
          <w:p w14:paraId="3CAF882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507D73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8D7A9D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49BE05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B5D9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3970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66B9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55B787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DD9364C" w14:textId="77777777" w:rsidTr="00217DC1">
        <w:trPr>
          <w:cantSplit/>
          <w:trHeight w:val="143"/>
          <w:jc w:val="center"/>
        </w:trPr>
        <w:tc>
          <w:tcPr>
            <w:tcW w:w="5637" w:type="dxa"/>
            <w:vMerge/>
          </w:tcPr>
          <w:p w14:paraId="5A721EF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719D7D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57A609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2D7987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17F8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7080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C038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622F5B9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6A24375" w14:textId="77777777" w:rsidTr="00217DC1">
        <w:trPr>
          <w:cantSplit/>
          <w:trHeight w:val="20"/>
          <w:jc w:val="center"/>
        </w:trPr>
        <w:tc>
          <w:tcPr>
            <w:tcW w:w="5637" w:type="dxa"/>
            <w:vMerge/>
          </w:tcPr>
          <w:p w14:paraId="2104F34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5F5B35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DED4A6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34BFD5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243E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4AEB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F979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107786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CE8467C" w14:textId="77777777" w:rsidTr="00217DC1">
        <w:trPr>
          <w:cantSplit/>
          <w:trHeight w:val="20"/>
          <w:jc w:val="center"/>
        </w:trPr>
        <w:tc>
          <w:tcPr>
            <w:tcW w:w="5637" w:type="dxa"/>
            <w:vMerge/>
          </w:tcPr>
          <w:p w14:paraId="5A02C31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702E5D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537D0C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95054A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D658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C254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035E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55159A0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F854909" w14:textId="77777777" w:rsidTr="00217DC1">
        <w:trPr>
          <w:trHeight w:val="121"/>
          <w:jc w:val="center"/>
        </w:trPr>
        <w:tc>
          <w:tcPr>
            <w:tcW w:w="8227" w:type="dxa"/>
            <w:gridSpan w:val="2"/>
            <w:vAlign w:val="center"/>
          </w:tcPr>
          <w:p w14:paraId="05E4EA8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муниципальной программе:</w:t>
            </w:r>
          </w:p>
        </w:tc>
        <w:tc>
          <w:tcPr>
            <w:tcW w:w="1124" w:type="dxa"/>
            <w:vAlign w:val="center"/>
          </w:tcPr>
          <w:p w14:paraId="3A05EA9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2025-2030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005DA35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0E8F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45162F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B822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954A686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2E46FA" w14:paraId="2349560B" w14:textId="77777777" w:rsidTr="008E7217">
        <w:trPr>
          <w:trHeight w:val="70"/>
          <w:jc w:val="center"/>
        </w:trPr>
        <w:tc>
          <w:tcPr>
            <w:tcW w:w="14928" w:type="dxa"/>
            <w:gridSpan w:val="8"/>
            <w:vAlign w:val="center"/>
          </w:tcPr>
          <w:p w14:paraId="574F9664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Проектная часть не предусмотрена</w:t>
            </w:r>
          </w:p>
        </w:tc>
      </w:tr>
      <w:tr w:rsidR="002E46FA" w14:paraId="1580B8E8" w14:textId="77777777" w:rsidTr="008E7217">
        <w:trPr>
          <w:trHeight w:val="190"/>
          <w:jc w:val="center"/>
        </w:trPr>
        <w:tc>
          <w:tcPr>
            <w:tcW w:w="14928" w:type="dxa"/>
            <w:gridSpan w:val="8"/>
            <w:vAlign w:val="center"/>
          </w:tcPr>
          <w:p w14:paraId="4F76A40F" w14:textId="77777777" w:rsidR="002E46FA" w:rsidRDefault="007811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Процессная часть</w:t>
            </w:r>
          </w:p>
        </w:tc>
      </w:tr>
      <w:tr w:rsidR="00EB70F2" w14:paraId="2E99AF80" w14:textId="77777777" w:rsidTr="00217DC1">
        <w:trPr>
          <w:cantSplit/>
          <w:trHeight w:val="296"/>
          <w:jc w:val="center"/>
        </w:trPr>
        <w:tc>
          <w:tcPr>
            <w:tcW w:w="5637" w:type="dxa"/>
            <w:vMerge w:val="restart"/>
          </w:tcPr>
          <w:p w14:paraId="06424D83" w14:textId="77777777" w:rsidR="00EB70F2" w:rsidRPr="00115A59" w:rsidRDefault="00EB70F2" w:rsidP="00DE78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1.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92B81">
              <w:rPr>
                <w:rFonts w:ascii="Times New Roman" w:eastAsiaTheme="minorEastAsia" w:hAnsi="Times New Roman"/>
              </w:rPr>
              <w:t>азмещени</w:t>
            </w:r>
            <w:r>
              <w:rPr>
                <w:rFonts w:ascii="Times New Roman" w:eastAsiaTheme="minorEastAsia" w:hAnsi="Times New Roman"/>
              </w:rPr>
              <w:t>е</w:t>
            </w:r>
            <w:r w:rsidRPr="00C92B81">
              <w:rPr>
                <w:rFonts w:ascii="Times New Roman" w:eastAsiaTheme="minorEastAsia" w:hAnsi="Times New Roman"/>
              </w:rPr>
              <w:t xml:space="preserve"> актуальной бюджетной информации в открытом и понятном формате для широкого круга лиц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38A45B07" w14:textId="77777777" w:rsidR="00EB70F2" w:rsidRDefault="00EB70F2" w:rsidP="009C20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</w:tc>
        <w:tc>
          <w:tcPr>
            <w:tcW w:w="1124" w:type="dxa"/>
            <w:vAlign w:val="center"/>
          </w:tcPr>
          <w:p w14:paraId="1444FD7A" w14:textId="77777777" w:rsidR="00EB70F2" w:rsidRDefault="00EB70F2" w:rsidP="002D55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BCF44F" w14:textId="77777777" w:rsidR="00EB70F2" w:rsidRDefault="00EB70F2" w:rsidP="005359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F53D03" w14:textId="77777777" w:rsidR="00EB70F2" w:rsidRDefault="00EB70F2" w:rsidP="00847D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26C69" w14:textId="77777777" w:rsidR="00EB70F2" w:rsidRDefault="00EB70F2" w:rsidP="009E3E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75ED8F" w14:textId="77777777" w:rsidR="00EB70F2" w:rsidRDefault="00EB70F2" w:rsidP="008363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752A0" w14:textId="77777777" w:rsidR="00EB70F2" w:rsidRDefault="00EB70F2" w:rsidP="000A18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69BEA44" w14:textId="77777777" w:rsidTr="00217DC1">
        <w:trPr>
          <w:cantSplit/>
          <w:trHeight w:val="67"/>
          <w:jc w:val="center"/>
        </w:trPr>
        <w:tc>
          <w:tcPr>
            <w:tcW w:w="5637" w:type="dxa"/>
            <w:vMerge/>
            <w:vAlign w:val="center"/>
          </w:tcPr>
          <w:p w14:paraId="58EE803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0B99918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7B3302C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EFDD2E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0964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2CC3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1DF7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2A748A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FE24090" w14:textId="77777777" w:rsidTr="00217DC1">
        <w:trPr>
          <w:cantSplit/>
          <w:trHeight w:val="162"/>
          <w:jc w:val="center"/>
        </w:trPr>
        <w:tc>
          <w:tcPr>
            <w:tcW w:w="5637" w:type="dxa"/>
            <w:vMerge/>
            <w:vAlign w:val="center"/>
          </w:tcPr>
          <w:p w14:paraId="36770F3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10907D8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22BE91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999599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FC27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0E52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63761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25476B0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169DA79" w14:textId="77777777" w:rsidTr="00217DC1">
        <w:trPr>
          <w:cantSplit/>
          <w:trHeight w:val="165"/>
          <w:jc w:val="center"/>
        </w:trPr>
        <w:tc>
          <w:tcPr>
            <w:tcW w:w="5637" w:type="dxa"/>
            <w:vMerge/>
            <w:vAlign w:val="center"/>
          </w:tcPr>
          <w:p w14:paraId="65D3BDA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071FE51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DA3B3DC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C37F45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52FF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DCC9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F83E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E84A2E5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789DB8C" w14:textId="77777777" w:rsidTr="00217DC1">
        <w:trPr>
          <w:cantSplit/>
          <w:trHeight w:val="179"/>
          <w:jc w:val="center"/>
        </w:trPr>
        <w:tc>
          <w:tcPr>
            <w:tcW w:w="5637" w:type="dxa"/>
            <w:vMerge/>
            <w:vAlign w:val="center"/>
          </w:tcPr>
          <w:p w14:paraId="24EF1F0A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04867643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3573A196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00AC8A4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C00A8E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1AE4B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862BD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FA0D149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455DD9" w14:paraId="1EBD9F8F" w14:textId="77777777" w:rsidTr="00217DC1">
        <w:trPr>
          <w:trHeight w:val="177"/>
          <w:jc w:val="center"/>
        </w:trPr>
        <w:tc>
          <w:tcPr>
            <w:tcW w:w="8227" w:type="dxa"/>
            <w:gridSpan w:val="2"/>
            <w:vAlign w:val="center"/>
          </w:tcPr>
          <w:p w14:paraId="5EB877C7" w14:textId="77777777" w:rsidR="00455DD9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65D7F90A" w14:textId="77777777" w:rsidR="00455DD9" w:rsidRDefault="00455DD9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979D61E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7FC7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C2FBA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FC0A4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68E5E20" w14:textId="77777777" w:rsidR="00455DD9" w:rsidRPr="00027393" w:rsidRDefault="00455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2B2AB616" w14:textId="77777777" w:rsidTr="00217DC1">
        <w:trPr>
          <w:trHeight w:val="318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6B9EF1AF" w14:textId="77777777" w:rsidR="00EB70F2" w:rsidRPr="00BD4C2F" w:rsidRDefault="00EB70F2" w:rsidP="00432F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1.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1. П</w:t>
            </w:r>
            <w:r w:rsidRPr="00BD4C2F">
              <w:rPr>
                <w:rFonts w:ascii="Times New Roman" w:hAnsi="Times New Roman"/>
              </w:rPr>
              <w:t xml:space="preserve">одготовка и </w:t>
            </w:r>
            <w:r>
              <w:rPr>
                <w:rFonts w:ascii="Times New Roman" w:hAnsi="Times New Roman"/>
              </w:rPr>
              <w:t>размещение</w:t>
            </w:r>
            <w:r w:rsidRPr="00BD4C2F">
              <w:rPr>
                <w:rFonts w:ascii="Times New Roman" w:hAnsi="Times New Roman"/>
              </w:rPr>
              <w:t xml:space="preserve"> брошюр «Бюджет </w:t>
            </w:r>
            <w:r w:rsidRPr="00BD4C2F">
              <w:rPr>
                <w:rFonts w:ascii="Times New Roman" w:hAnsi="Times New Roman"/>
              </w:rPr>
              <w:lastRenderedPageBreak/>
              <w:t>для граждан» за соответствующий отчетный год и на очередной финансовый год и плановый период</w:t>
            </w:r>
            <w:r>
              <w:rPr>
                <w:rFonts w:ascii="Times New Roman" w:hAnsi="Times New Roman"/>
              </w:rPr>
              <w:t>, размещение актуальной информации о бюджете Ломоносовского муниципального района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4BAAC461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Комитет финансов</w:t>
            </w:r>
          </w:p>
        </w:tc>
        <w:tc>
          <w:tcPr>
            <w:tcW w:w="1124" w:type="dxa"/>
            <w:vAlign w:val="center"/>
          </w:tcPr>
          <w:p w14:paraId="713C962D" w14:textId="77777777" w:rsidR="00EB70F2" w:rsidRPr="00BD4C2F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3C5A2D7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FF909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1CC4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6D61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6CC000D" w14:textId="77777777" w:rsidR="00EB70F2" w:rsidRPr="00FB7764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C161870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09828C9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86162B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B15BD96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C16DD90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EAE6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D3F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4C049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1C19FA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2DB8C873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6B473E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3D03305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542448D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A4C80E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A1A26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A03CA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02A03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A586F75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42D3DC60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4EEC1D0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68E20D3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58E3DCE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CE5EB1D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9AB3A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A94EE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04588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D18286F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8822CBD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4BA359A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6A72FE9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6E5C4C0" w14:textId="77777777" w:rsidR="00115CED" w:rsidRPr="00BD4C2F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7B9E20D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B7764"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1E091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0FE54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9CCAF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8CE2C31" w14:textId="77777777" w:rsidR="00115CED" w:rsidRP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115CED" w14:paraId="1A3E934D" w14:textId="77777777" w:rsidTr="00217DC1">
        <w:trPr>
          <w:trHeight w:val="177"/>
          <w:jc w:val="center"/>
        </w:trPr>
        <w:tc>
          <w:tcPr>
            <w:tcW w:w="8227" w:type="dxa"/>
            <w:gridSpan w:val="2"/>
            <w:vAlign w:val="center"/>
          </w:tcPr>
          <w:p w14:paraId="34FB3FCE" w14:textId="77777777" w:rsidR="00115CED" w:rsidRDefault="00115CED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25CB801A" w14:textId="77777777" w:rsidR="00115CED" w:rsidRDefault="00115CED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AFE3D1D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B48F1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A235C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B6A25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AC3F299" w14:textId="77777777" w:rsidR="00115CED" w:rsidRPr="00BD4C2F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4E3AB2CB" w14:textId="77777777" w:rsidTr="00217DC1">
        <w:trPr>
          <w:cantSplit/>
          <w:trHeight w:val="257"/>
          <w:jc w:val="center"/>
        </w:trPr>
        <w:tc>
          <w:tcPr>
            <w:tcW w:w="5637" w:type="dxa"/>
            <w:vMerge w:val="restart"/>
          </w:tcPr>
          <w:p w14:paraId="6DA5C1E5" w14:textId="77777777" w:rsidR="00EB70F2" w:rsidRPr="00115A59" w:rsidRDefault="00EB70F2" w:rsidP="00CC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BD4C2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Pr="00C92B81">
              <w:rPr>
                <w:rFonts w:ascii="Times New Roman" w:eastAsiaTheme="minorEastAsia" w:hAnsi="Times New Roman"/>
              </w:rPr>
              <w:t>азмещени</w:t>
            </w:r>
            <w:r>
              <w:rPr>
                <w:rFonts w:ascii="Times New Roman" w:eastAsiaTheme="minorEastAsia" w:hAnsi="Times New Roman"/>
              </w:rPr>
              <w:t>е</w:t>
            </w:r>
            <w:r w:rsidRPr="00C92B81">
              <w:rPr>
                <w:rFonts w:ascii="Times New Roman" w:eastAsiaTheme="minorEastAsia" w:hAnsi="Times New Roman"/>
              </w:rPr>
              <w:t xml:space="preserve"> информации по тематике финансовой грамотности и финансовой культуры для населения Ломоносовского муниципального района</w:t>
            </w: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0B0C4EA1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72312145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61D64967" w14:textId="59AE37A7" w:rsidR="00EB70F2" w:rsidRDefault="00B07147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74CADFA3" w14:textId="3141D672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25F26DA6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652F7A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B41AD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341F9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B6A2CF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3909F44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00E9776" w14:textId="77777777" w:rsidTr="00217DC1">
        <w:trPr>
          <w:cantSplit/>
          <w:trHeight w:val="125"/>
          <w:jc w:val="center"/>
        </w:trPr>
        <w:tc>
          <w:tcPr>
            <w:tcW w:w="5637" w:type="dxa"/>
            <w:vMerge/>
          </w:tcPr>
          <w:p w14:paraId="3CEA045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78B55B56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07DFB5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C20E1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50B1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823B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FD92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204AC90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974F911" w14:textId="77777777" w:rsidTr="00217DC1">
        <w:trPr>
          <w:cantSplit/>
          <w:trHeight w:val="230"/>
          <w:jc w:val="center"/>
        </w:trPr>
        <w:tc>
          <w:tcPr>
            <w:tcW w:w="5637" w:type="dxa"/>
            <w:vMerge/>
          </w:tcPr>
          <w:p w14:paraId="7AD5711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6961716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A49413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47585E1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E29D1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6F6C4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58DC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93BE2B4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7B8265AC" w14:textId="77777777" w:rsidTr="00217DC1">
        <w:trPr>
          <w:cantSplit/>
          <w:trHeight w:val="221"/>
          <w:jc w:val="center"/>
        </w:trPr>
        <w:tc>
          <w:tcPr>
            <w:tcW w:w="5637" w:type="dxa"/>
            <w:vMerge/>
          </w:tcPr>
          <w:p w14:paraId="4783EDAC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2B41B9ED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38675C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861A52B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A33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3BB6A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9921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1096929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595422C5" w14:textId="77777777" w:rsidTr="00217DC1">
        <w:trPr>
          <w:cantSplit/>
          <w:trHeight w:val="199"/>
          <w:jc w:val="center"/>
        </w:trPr>
        <w:tc>
          <w:tcPr>
            <w:tcW w:w="5637" w:type="dxa"/>
            <w:vMerge/>
          </w:tcPr>
          <w:p w14:paraId="548367E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</w:tcPr>
          <w:p w14:paraId="5034E7E5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8B12F22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6069F741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F5287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DDDB0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57D8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4BCC813" w14:textId="77777777" w:rsidR="00FB7764" w:rsidRDefault="00FB7764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FB7764" w14:paraId="3FA39AF0" w14:textId="77777777" w:rsidTr="00217DC1">
        <w:trPr>
          <w:trHeight w:val="177"/>
          <w:jc w:val="center"/>
        </w:trPr>
        <w:tc>
          <w:tcPr>
            <w:tcW w:w="8227" w:type="dxa"/>
            <w:gridSpan w:val="2"/>
          </w:tcPr>
          <w:p w14:paraId="0BC6BD4E" w14:textId="77777777" w:rsidR="00FB7764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625915BA" w14:textId="77777777" w:rsidR="00FB7764" w:rsidRDefault="00FB7764" w:rsidP="00EB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0EA369D9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0652D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643CB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3916B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C1EAB6E" w14:textId="77777777" w:rsidR="00FB7764" w:rsidRPr="00027393" w:rsidRDefault="00FB7764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698B5FD6" w14:textId="77777777" w:rsidTr="00217DC1">
        <w:trPr>
          <w:trHeight w:val="253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27BCC52" w14:textId="77777777" w:rsidR="00EB70F2" w:rsidRPr="00BD4C2F" w:rsidRDefault="00EB70F2" w:rsidP="007252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2.1. «Наполнение</w:t>
            </w:r>
            <w:r w:rsidRPr="00DD210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информацией по тематике финансовой грамотности </w:t>
            </w:r>
            <w:r w:rsidRPr="00DD210F">
              <w:rPr>
                <w:rFonts w:ascii="Times New Roman" w:hAnsi="Times New Roman"/>
                <w:color w:val="000000"/>
              </w:rPr>
              <w:t xml:space="preserve">специального раздела </w:t>
            </w:r>
            <w:r>
              <w:rPr>
                <w:rFonts w:ascii="Times New Roman" w:hAnsi="Times New Roman"/>
                <w:color w:val="000000"/>
              </w:rPr>
              <w:t xml:space="preserve">«Финансовая грамотность» </w:t>
            </w:r>
            <w:r w:rsidRPr="00DD210F">
              <w:rPr>
                <w:rFonts w:ascii="Times New Roman" w:hAnsi="Times New Roman"/>
                <w:color w:val="000000"/>
              </w:rPr>
              <w:t>на официальном сайте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625A252D" w14:textId="77777777" w:rsidR="00EB70F2" w:rsidRPr="009C20DA" w:rsidRDefault="00EB70F2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20DA">
              <w:rPr>
                <w:rFonts w:ascii="Times New Roman" w:eastAsia="Times New Roman" w:hAnsi="Times New Roman" w:cs="Times New Roman"/>
                <w:color w:val="000000"/>
              </w:rPr>
              <w:t>Комитет финансов</w:t>
            </w:r>
          </w:p>
          <w:p w14:paraId="375122D1" w14:textId="77777777" w:rsidR="00EB70F2" w:rsidRPr="009C20DA" w:rsidRDefault="00EB70F2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3EB172E2" w14:textId="62AB9BA6" w:rsidR="00EB70F2" w:rsidRDefault="00B07147" w:rsidP="00BF3F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38912277" w14:textId="3D6DC643" w:rsidR="00EB70F2" w:rsidRPr="00212E9B" w:rsidRDefault="00B07147" w:rsidP="00212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32E40B52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1930554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405EBA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07EDF1C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E421156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179FD3C1" w14:textId="77777777" w:rsidR="00EB70F2" w:rsidRPr="00BD4C2F" w:rsidRDefault="00EB70F2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12AB7467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22E894F2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4FA6D996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4EF628E2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548B3453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B63464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A8B910C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483407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800D300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7A1ED48C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569D5F3F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6E5BC6D4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1E7B62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4143581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F987D52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0C8763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B29738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755FDFE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32AF7DD5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0BCD0177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52BDD66C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7D7BCCF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0A73274C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B736C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5BD0B31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6338BB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9844749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1EE41552" w14:textId="77777777" w:rsidTr="00217DC1">
        <w:trPr>
          <w:trHeight w:val="177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</w:tcPr>
          <w:p w14:paraId="117B24B5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</w:tcPr>
          <w:p w14:paraId="3C3BDC71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F84A6BA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EFD18F0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B2BA8E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9ABADBB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A34B81A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38776C4" w14:textId="77777777" w:rsidR="00EA3C28" w:rsidRPr="00BD4C2F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EA3C28" w14:paraId="7D09BC5C" w14:textId="77777777" w:rsidTr="00217DC1">
        <w:trPr>
          <w:trHeight w:val="177"/>
          <w:jc w:val="center"/>
        </w:trPr>
        <w:tc>
          <w:tcPr>
            <w:tcW w:w="8227" w:type="dxa"/>
            <w:gridSpan w:val="2"/>
          </w:tcPr>
          <w:p w14:paraId="2F12B5A5" w14:textId="77777777" w:rsidR="00EA3C28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7BCF4006" w14:textId="77777777" w:rsidR="00EA3C28" w:rsidRDefault="00EA3C28" w:rsidP="00EB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8D81226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D3243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E3B35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25EA9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3263D47" w14:textId="77777777" w:rsidR="00EA3C28" w:rsidRPr="00027393" w:rsidRDefault="00EA3C28" w:rsidP="00BD4C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216315CA" w14:textId="77777777" w:rsidTr="00217DC1">
        <w:trPr>
          <w:cantSplit/>
          <w:trHeight w:val="264"/>
          <w:jc w:val="center"/>
        </w:trPr>
        <w:tc>
          <w:tcPr>
            <w:tcW w:w="5637" w:type="dxa"/>
            <w:vMerge w:val="restart"/>
          </w:tcPr>
          <w:p w14:paraId="798C0104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27392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Комплекс процессных мероприятий 3.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Pr="00725250">
              <w:rPr>
                <w:rFonts w:ascii="Times New Roman" w:eastAsiaTheme="minorEastAsia" w:hAnsi="Times New Roman"/>
              </w:rPr>
              <w:t>Проведение мероприятий, направленных на финансовое просвещение различных целевых групп населения Ломоносовского муниципального района</w:t>
            </w:r>
            <w:r w:rsidRPr="00115A5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2590" w:type="dxa"/>
            <w:vMerge w:val="restart"/>
          </w:tcPr>
          <w:p w14:paraId="0B0FF05D" w14:textId="77777777" w:rsidR="00EB70F2" w:rsidRPr="009C20DA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7D84E7A3" w14:textId="741B017B" w:rsidR="00EB70F2" w:rsidRDefault="00B07147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6EB75FD5" w14:textId="78FB287B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0BE465E5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425AAE0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9456A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8DEE2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B42BE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79C472B" w14:textId="77777777" w:rsidR="00EB70F2" w:rsidRDefault="00EB70F2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23AE2C04" w14:textId="77777777" w:rsidTr="00217DC1">
        <w:trPr>
          <w:cantSplit/>
          <w:trHeight w:val="125"/>
          <w:jc w:val="center"/>
        </w:trPr>
        <w:tc>
          <w:tcPr>
            <w:tcW w:w="5637" w:type="dxa"/>
            <w:vMerge/>
            <w:vAlign w:val="center"/>
          </w:tcPr>
          <w:p w14:paraId="71479FB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3C69481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543C0A1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1E5B8CB7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20E17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35861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25AC8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4611607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299B448" w14:textId="77777777" w:rsidTr="00217DC1">
        <w:trPr>
          <w:cantSplit/>
          <w:trHeight w:val="245"/>
          <w:jc w:val="center"/>
        </w:trPr>
        <w:tc>
          <w:tcPr>
            <w:tcW w:w="5637" w:type="dxa"/>
            <w:vMerge/>
            <w:vAlign w:val="center"/>
          </w:tcPr>
          <w:p w14:paraId="6BDB622D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5A52588C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241BEAF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E120C7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883E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BA50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652E8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0B7780ED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7824DA27" w14:textId="77777777" w:rsidTr="00217DC1">
        <w:trPr>
          <w:cantSplit/>
          <w:trHeight w:val="190"/>
          <w:jc w:val="center"/>
        </w:trPr>
        <w:tc>
          <w:tcPr>
            <w:tcW w:w="5637" w:type="dxa"/>
            <w:vMerge/>
            <w:vAlign w:val="center"/>
          </w:tcPr>
          <w:p w14:paraId="5DA5D9C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3EA0031B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BA3F78E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C5CC6C4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258A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F8D22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0700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73A766EF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17DF8D88" w14:textId="77777777" w:rsidTr="00217DC1">
        <w:trPr>
          <w:cantSplit/>
          <w:trHeight w:val="190"/>
          <w:jc w:val="center"/>
        </w:trPr>
        <w:tc>
          <w:tcPr>
            <w:tcW w:w="5637" w:type="dxa"/>
            <w:vMerge/>
            <w:vAlign w:val="center"/>
          </w:tcPr>
          <w:p w14:paraId="38D209C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0" w:type="dxa"/>
            <w:vMerge/>
            <w:vAlign w:val="center"/>
          </w:tcPr>
          <w:p w14:paraId="6CCDB14A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2A176536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5E928FDF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65440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E6DB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71D9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6AB75FB5" w14:textId="77777777" w:rsidR="00BE5ACE" w:rsidRDefault="00BE5ACE" w:rsidP="00BE5A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96BF989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764547A9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комплексу процессных мероприятий:</w:t>
            </w:r>
          </w:p>
        </w:tc>
        <w:tc>
          <w:tcPr>
            <w:tcW w:w="1124" w:type="dxa"/>
            <w:vAlign w:val="center"/>
          </w:tcPr>
          <w:p w14:paraId="5ADB1382" w14:textId="77777777" w:rsidR="00BE5ACE" w:rsidRDefault="00BE5ACE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1883879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B300F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F6878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7A634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52FE4DE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5B27929A" w14:textId="77777777" w:rsidTr="00217DC1">
        <w:trPr>
          <w:trHeight w:val="357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E50AAEE" w14:textId="77777777" w:rsidR="00EB70F2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Мероприятие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3.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.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«П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роведение просветительских мероприятий по финансовой грамотности в различных форматах (лекции, уроки, практикумы, викторины, игры и др.)</w:t>
            </w:r>
            <w:r w:rsidRPr="0027392E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для:</w:t>
            </w:r>
          </w:p>
          <w:p w14:paraId="47BA1BBE" w14:textId="77777777" w:rsidR="00EB70F2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обучающихся образовательных организаций </w:t>
            </w:r>
            <w:r w:rsidRPr="0027392E">
              <w:rPr>
                <w:rFonts w:ascii="Times New Roman" w:hAnsi="Times New Roman"/>
                <w:shd w:val="clear" w:color="auto" w:fill="FFFFFF" w:themeFill="background1"/>
              </w:rPr>
              <w:t>муниципального уровня</w:t>
            </w:r>
            <w:r w:rsidRPr="0027392E"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, дополнительного образования</w:t>
            </w:r>
            <w:r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>;</w:t>
            </w:r>
          </w:p>
          <w:p w14:paraId="49C7131A" w14:textId="77777777" w:rsidR="00EB70F2" w:rsidRPr="00765D61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hd w:val="clear" w:color="auto" w:fill="FFFFFF" w:themeFill="background1"/>
              </w:rPr>
            </w:pPr>
            <w:r w:rsidRPr="004D41B5">
              <w:rPr>
                <w:rFonts w:ascii="Times New Roman" w:hAnsi="Times New Roman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hd w:val="clear" w:color="auto" w:fill="FFFFFF" w:themeFill="background1"/>
              </w:rPr>
              <w:t xml:space="preserve"> ч</w:t>
            </w:r>
            <w:r w:rsidRPr="00765D61">
              <w:rPr>
                <w:rFonts w:ascii="Times New Roman" w:eastAsia="Times New Roman" w:hAnsi="Times New Roman" w:cs="Times New Roman"/>
                <w:color w:val="000000"/>
              </w:rPr>
              <w:t>исленность участников проведенных просветительских мероприятий по финансовой грамотности для учителей и родителей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обучающихся</w:t>
            </w:r>
            <w:r w:rsidRPr="00765D61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7534A66E" w14:textId="77777777" w:rsidR="00EB70F2" w:rsidRPr="004D41B5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</w:rPr>
            </w:pPr>
            <w:r w:rsidRPr="004D41B5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4D41B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r w:rsidRPr="00A76252">
              <w:rPr>
                <w:rFonts w:ascii="Times New Roman" w:eastAsia="Times New Roman" w:hAnsi="Times New Roman" w:cs="Times New Roman"/>
                <w:color w:val="000000"/>
              </w:rPr>
              <w:t>молодежи, взрослого (экономически активного) населения</w:t>
            </w:r>
            <w:r w:rsidRPr="00A76252">
              <w:rPr>
                <w:rFonts w:ascii="Times New Roman" w:hAnsi="Times New Roman"/>
              </w:rPr>
              <w:t>;</w:t>
            </w:r>
          </w:p>
          <w:p w14:paraId="7FE1CFEE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D41B5">
              <w:rPr>
                <w:rFonts w:ascii="Times New Roman" w:hAnsi="Times New Roman"/>
              </w:rPr>
              <w:sym w:font="Symbol" w:char="F02D"/>
            </w:r>
            <w:r w:rsidRPr="004D41B5">
              <w:rPr>
                <w:rFonts w:ascii="Times New Roman" w:hAnsi="Times New Roman"/>
              </w:rPr>
              <w:t xml:space="preserve"> </w:t>
            </w:r>
            <w:r w:rsidRPr="004D41B5">
              <w:rPr>
                <w:rFonts w:ascii="Times New Roman" w:hAnsi="Times New Roman"/>
                <w:shd w:val="clear" w:color="auto" w:fill="FFFFFF" w:themeFill="background1"/>
              </w:rPr>
              <w:t>жителей Ломоносовского муниципального района старшего возраста.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14F2D4F9" w14:textId="77777777" w:rsidR="00EB70F2" w:rsidRPr="009C20DA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42E12382" w14:textId="6D39097C" w:rsidR="00EB70F2" w:rsidRPr="00A76252" w:rsidRDefault="00B07147" w:rsidP="00A762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</w:tc>
        <w:tc>
          <w:tcPr>
            <w:tcW w:w="1124" w:type="dxa"/>
            <w:vAlign w:val="center"/>
          </w:tcPr>
          <w:p w14:paraId="521BFDE7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6E8724B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E7565E2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8D2899C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FF5FEEA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B41174D" w14:textId="77777777" w:rsidR="00EB70F2" w:rsidRPr="0027392E" w:rsidRDefault="00EB70F2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430BFBF" w14:textId="77777777" w:rsidTr="00217DC1">
        <w:trPr>
          <w:trHeight w:val="36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18300F8A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06D0E2B3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6959E09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04DC6ACF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FA28C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FACF6E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1F47BD6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B3FA88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03BCC18" w14:textId="77777777" w:rsidTr="00217DC1">
        <w:trPr>
          <w:trHeight w:val="34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1D38DC8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970EE3A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C6FEFF9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D56198C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1ECD87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7BF7A5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7C4AA87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ECED7DB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2583E281" w14:textId="77777777" w:rsidTr="00217DC1">
        <w:trPr>
          <w:trHeight w:val="49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1117EE6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73E10A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13119B0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2574420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8156652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80353F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2B84401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215B31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07163072" w14:textId="77777777" w:rsidTr="00217DC1">
        <w:trPr>
          <w:trHeight w:val="43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4F953957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2AC5AD93" w14:textId="77777777" w:rsidR="00BE5AC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7CA0BA9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3D240D8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B289F15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06BBFB2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A5EC0D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085D8724" w14:textId="77777777" w:rsidR="00BE5ACE" w:rsidRPr="0027392E" w:rsidRDefault="00BE5ACE" w:rsidP="002739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BE5ACE" w14:paraId="462B589A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794D3A03" w14:textId="77777777" w:rsidR="00BE5ACE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22B77290" w14:textId="77777777" w:rsidR="00BE5ACE" w:rsidRDefault="00BE5ACE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72B2C052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90AF7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68543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34BE2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3DE2F059" w14:textId="77777777" w:rsidR="00BE5ACE" w:rsidRPr="00027393" w:rsidRDefault="00BE5ACE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EB70F2" w14:paraId="629999E5" w14:textId="77777777" w:rsidTr="00217DC1">
        <w:trPr>
          <w:trHeight w:val="319"/>
          <w:jc w:val="center"/>
        </w:trPr>
        <w:tc>
          <w:tcPr>
            <w:tcW w:w="5637" w:type="dxa"/>
            <w:vMerge w:val="restart"/>
            <w:tcBorders>
              <w:right w:val="single" w:sz="4" w:space="0" w:color="auto"/>
            </w:tcBorders>
          </w:tcPr>
          <w:p w14:paraId="07F2F6B9" w14:textId="77777777" w:rsidR="00EB70F2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Мероприятие 3.2. «</w:t>
            </w:r>
            <w:r w:rsidRPr="009B3AAF">
              <w:rPr>
                <w:rFonts w:ascii="Times New Roman" w:hAnsi="Times New Roman"/>
              </w:rPr>
              <w:t xml:space="preserve">Организация участия жителей Ломоносовского муниципального района </w:t>
            </w:r>
            <w:r w:rsidRPr="009B3AAF">
              <w:rPr>
                <w:rFonts w:ascii="Times New Roman" w:hAnsi="Times New Roman"/>
                <w:color w:val="000000"/>
              </w:rPr>
              <w:t>во Всероссийских мероприятиях по финансовой грамотности</w:t>
            </w:r>
            <w:r w:rsidRPr="009B3AAF">
              <w:rPr>
                <w:rFonts w:ascii="Times New Roman" w:eastAsia="Times New Roman" w:hAnsi="Times New Roman" w:cs="Times New Roman"/>
                <w:bCs/>
                <w:color w:val="00000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, в том числе:</w:t>
            </w:r>
          </w:p>
          <w:p w14:paraId="0EEFC478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Всероссийском чемпионате по финансовой грамотности;</w:t>
            </w:r>
          </w:p>
          <w:p w14:paraId="1F50D7FC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Всероссийской олимпиаде школьников «Высшая проба» по профилю «Финансовая грамотность»;</w:t>
            </w:r>
          </w:p>
          <w:p w14:paraId="7B7A8E59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цикле вебинаров «Финтрек»;</w:t>
            </w:r>
          </w:p>
          <w:p w14:paraId="27B3E831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всероссийском «Онлайн-зачете»;</w:t>
            </w:r>
          </w:p>
          <w:p w14:paraId="3BDF5D05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во Всероссийской «Неделе сбережений»;</w:t>
            </w:r>
          </w:p>
          <w:p w14:paraId="3D632068" w14:textId="77777777" w:rsidR="00EB70F2" w:rsidRPr="00656003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проекте «Онлайн-уроки финансовой грамотности»;</w:t>
            </w:r>
          </w:p>
          <w:p w14:paraId="1EDF0E5A" w14:textId="77777777" w:rsidR="00EB70F2" w:rsidRPr="00133198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sym w:font="Symbol" w:char="F02D"/>
            </w:r>
            <w:r w:rsidRPr="00656003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онлайн-проекте «Дол-игра» и других.</w:t>
            </w:r>
          </w:p>
        </w:tc>
        <w:tc>
          <w:tcPr>
            <w:tcW w:w="2590" w:type="dxa"/>
            <w:vMerge w:val="restart"/>
            <w:tcBorders>
              <w:left w:val="single" w:sz="4" w:space="0" w:color="auto"/>
            </w:tcBorders>
          </w:tcPr>
          <w:p w14:paraId="6E3651A2" w14:textId="77777777" w:rsidR="00EB70F2" w:rsidRPr="009C20DA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 w:rsidRPr="009C20DA">
              <w:rPr>
                <w:rFonts w:ascii="Times New Roman" w:hAnsi="Times New Roman" w:cs="Times New Roman"/>
              </w:rPr>
              <w:t>Комитет по образованию</w:t>
            </w:r>
          </w:p>
          <w:p w14:paraId="34E6A3DF" w14:textId="1B845A30" w:rsidR="00EB70F2" w:rsidRDefault="00B07147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</w:t>
            </w:r>
            <w:r w:rsidR="00EB70F2" w:rsidRPr="009C20DA">
              <w:rPr>
                <w:rFonts w:ascii="Times New Roman" w:hAnsi="Times New Roman" w:cs="Times New Roman"/>
              </w:rPr>
              <w:t xml:space="preserve"> по спорту, культуре, туризму и молодежной политике</w:t>
            </w:r>
          </w:p>
          <w:p w14:paraId="0F296AC5" w14:textId="059F22DB" w:rsidR="00EB70F2" w:rsidRPr="00212E9B" w:rsidRDefault="00B07147" w:rsidP="00212E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 по организационной работе</w:t>
            </w:r>
          </w:p>
        </w:tc>
        <w:tc>
          <w:tcPr>
            <w:tcW w:w="1124" w:type="dxa"/>
            <w:vAlign w:val="center"/>
          </w:tcPr>
          <w:p w14:paraId="42F1C95B" w14:textId="77777777" w:rsidR="00EB70F2" w:rsidRPr="00133198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2026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50C66DF7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588A0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7518C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01F27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</w:tcPr>
          <w:p w14:paraId="4D481D51" w14:textId="77777777" w:rsidR="00EB70F2" w:rsidRPr="005960B6" w:rsidRDefault="00EB70F2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67D8AE1E" w14:textId="77777777" w:rsidTr="00217DC1">
        <w:trPr>
          <w:trHeight w:val="35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39B1CE7E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54B8B9E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6E38100D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2027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77CCB30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2FD6B44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F08C115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E41102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516D440E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674FC32" w14:textId="77777777" w:rsidTr="00217DC1">
        <w:trPr>
          <w:trHeight w:val="349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7E9C975A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58674B75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DC6B9C6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2028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1BD1947C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3A0B53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7D1446C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3AB1D5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0C526F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1923A82" w14:textId="77777777" w:rsidTr="00C67D75">
        <w:trPr>
          <w:trHeight w:val="401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20FBC68F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75FD1EDB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  <w:vAlign w:val="center"/>
          </w:tcPr>
          <w:p w14:paraId="0A95BFA2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2029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2DE557EF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26B3A80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6B00FB2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B571FA4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3865B9B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3E35547C" w14:textId="77777777" w:rsidTr="00C67D75">
        <w:trPr>
          <w:trHeight w:val="255"/>
          <w:jc w:val="center"/>
        </w:trPr>
        <w:tc>
          <w:tcPr>
            <w:tcW w:w="5637" w:type="dxa"/>
            <w:vMerge/>
            <w:tcBorders>
              <w:right w:val="single" w:sz="4" w:space="0" w:color="auto"/>
            </w:tcBorders>
            <w:vAlign w:val="center"/>
          </w:tcPr>
          <w:p w14:paraId="51DB5A54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590" w:type="dxa"/>
            <w:vMerge/>
            <w:tcBorders>
              <w:left w:val="single" w:sz="4" w:space="0" w:color="auto"/>
            </w:tcBorders>
            <w:vAlign w:val="center"/>
          </w:tcPr>
          <w:p w14:paraId="67251ED5" w14:textId="77777777" w:rsid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24" w:type="dxa"/>
          </w:tcPr>
          <w:p w14:paraId="161CB4D0" w14:textId="77777777" w:rsidR="005960B6" w:rsidRPr="00133198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</w:tcPr>
          <w:p w14:paraId="6651447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6BC45D9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D06DA7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A0B4EA6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</w:tcPr>
          <w:p w14:paraId="2ED50BE0" w14:textId="77777777" w:rsidR="005960B6" w:rsidRPr="005960B6" w:rsidRDefault="005960B6" w:rsidP="001331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</w:t>
            </w:r>
          </w:p>
        </w:tc>
      </w:tr>
      <w:tr w:rsidR="005960B6" w14:paraId="1C23A7A5" w14:textId="77777777" w:rsidTr="00217DC1">
        <w:trPr>
          <w:trHeight w:val="43"/>
          <w:jc w:val="center"/>
        </w:trPr>
        <w:tc>
          <w:tcPr>
            <w:tcW w:w="8227" w:type="dxa"/>
            <w:gridSpan w:val="2"/>
            <w:vAlign w:val="center"/>
          </w:tcPr>
          <w:p w14:paraId="1EF6F729" w14:textId="77777777" w:rsidR="005960B6" w:rsidRDefault="005960B6" w:rsidP="00B071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Итого по мероприятию:</w:t>
            </w:r>
          </w:p>
        </w:tc>
        <w:tc>
          <w:tcPr>
            <w:tcW w:w="1124" w:type="dxa"/>
            <w:vAlign w:val="center"/>
          </w:tcPr>
          <w:p w14:paraId="037498C5" w14:textId="77777777" w:rsidR="005960B6" w:rsidRDefault="005960B6" w:rsidP="00EB70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202</w:t>
            </w:r>
            <w:r w:rsidR="00EB70F2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-2030</w:t>
            </w:r>
          </w:p>
        </w:tc>
        <w:tc>
          <w:tcPr>
            <w:tcW w:w="1034" w:type="dxa"/>
            <w:tcBorders>
              <w:right w:val="single" w:sz="4" w:space="0" w:color="auto"/>
            </w:tcBorders>
            <w:vAlign w:val="center"/>
          </w:tcPr>
          <w:p w14:paraId="2B156BE0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82D97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E30E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6AD3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41" w:type="dxa"/>
            <w:tcBorders>
              <w:left w:val="single" w:sz="4" w:space="0" w:color="auto"/>
            </w:tcBorders>
            <w:vAlign w:val="center"/>
          </w:tcPr>
          <w:p w14:paraId="52D6F937" w14:textId="77777777" w:rsidR="005960B6" w:rsidRPr="00027393" w:rsidRDefault="005960B6" w:rsidP="00BD4C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</w:tbl>
    <w:p w14:paraId="1EE337AA" w14:textId="77777777" w:rsidR="00F45DA9" w:rsidRDefault="00F45DA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11172C24" w14:textId="09E2E126" w:rsidR="001C5572" w:rsidRPr="00EE42FF" w:rsidRDefault="001C5572" w:rsidP="001C557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E42FF">
        <w:rPr>
          <w:rFonts w:ascii="Times New Roman" w:hAnsi="Times New Roman" w:cs="Times New Roman"/>
          <w:sz w:val="28"/>
          <w:szCs w:val="28"/>
        </w:rPr>
        <w:t>к изменениям</w:t>
      </w:r>
    </w:p>
    <w:p w14:paraId="41050FE9" w14:textId="77777777" w:rsidR="001C5572" w:rsidRPr="00EE42FF" w:rsidRDefault="001C5572" w:rsidP="001C557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E42FF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14:paraId="4E6B9A9C" w14:textId="5D2BA19F" w:rsidR="001C5572" w:rsidRDefault="001C5572" w:rsidP="00F45DA9">
      <w:pPr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0DDB3C9E" w14:textId="0B476EA0" w:rsidR="00F45DA9" w:rsidRPr="003641A3" w:rsidRDefault="00F45DA9" w:rsidP="00F45DA9">
      <w:pPr>
        <w:ind w:firstLine="709"/>
        <w:jc w:val="right"/>
        <w:rPr>
          <w:rFonts w:ascii="Times New Roman" w:hAnsi="Times New Roman"/>
          <w:sz w:val="28"/>
          <w:szCs w:val="28"/>
        </w:rPr>
      </w:pPr>
      <w:r w:rsidRPr="003641A3">
        <w:rPr>
          <w:rFonts w:ascii="Times New Roman" w:hAnsi="Times New Roman"/>
          <w:sz w:val="28"/>
          <w:szCs w:val="28"/>
        </w:rPr>
        <w:t>Таблица 4</w:t>
      </w:r>
    </w:p>
    <w:p w14:paraId="2EB1344B" w14:textId="77777777" w:rsidR="00F45DA9" w:rsidRPr="000F7DE6" w:rsidRDefault="00F45DA9" w:rsidP="00F45DA9">
      <w:pPr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5F2FF23E" w14:textId="77777777" w:rsidR="00F45DA9" w:rsidRPr="003641A3" w:rsidRDefault="00F45DA9" w:rsidP="00F45DA9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sz w:val="28"/>
          <w:szCs w:val="28"/>
        </w:rPr>
      </w:pPr>
      <w:r w:rsidRPr="003641A3">
        <w:rPr>
          <w:rFonts w:ascii="Times New Roman" w:eastAsia="Times New Roman" w:hAnsi="Times New Roman"/>
          <w:sz w:val="28"/>
          <w:szCs w:val="28"/>
        </w:rPr>
        <w:t>Сведения о фактическ</w:t>
      </w:r>
      <w:r>
        <w:rPr>
          <w:rFonts w:ascii="Times New Roman" w:eastAsia="Times New Roman" w:hAnsi="Times New Roman"/>
          <w:sz w:val="28"/>
          <w:szCs w:val="28"/>
        </w:rPr>
        <w:t>ом</w:t>
      </w:r>
      <w:r w:rsidRPr="003641A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объеме финансирования </w:t>
      </w:r>
      <w:r w:rsidRPr="003641A3">
        <w:rPr>
          <w:rFonts w:ascii="Times New Roman" w:eastAsia="Times New Roman" w:hAnsi="Times New Roman"/>
          <w:sz w:val="28"/>
          <w:szCs w:val="28"/>
        </w:rPr>
        <w:t>муниципальной программы</w:t>
      </w:r>
    </w:p>
    <w:p w14:paraId="4D6D1BED" w14:textId="77777777" w:rsidR="00F45DA9" w:rsidRPr="006A68B5" w:rsidRDefault="00F45DA9" w:rsidP="00F45DA9">
      <w:pPr>
        <w:widowControl w:val="0"/>
        <w:autoSpaceDE w:val="0"/>
        <w:autoSpaceDN w:val="0"/>
        <w:rPr>
          <w:rFonts w:ascii="Times New Roman" w:eastAsia="Times New Roman" w:hAnsi="Times New Roman"/>
          <w:sz w:val="14"/>
          <w:szCs w:val="14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10"/>
        <w:gridCol w:w="1984"/>
        <w:gridCol w:w="1560"/>
        <w:gridCol w:w="1275"/>
        <w:gridCol w:w="1560"/>
        <w:gridCol w:w="1559"/>
        <w:gridCol w:w="1276"/>
        <w:gridCol w:w="1260"/>
      </w:tblGrid>
      <w:tr w:rsidR="00F45DA9" w:rsidRPr="00F45DA9" w14:paraId="0EEEAEF4" w14:textId="77777777" w:rsidTr="00F46AB3">
        <w:trPr>
          <w:jc w:val="center"/>
        </w:trPr>
        <w:tc>
          <w:tcPr>
            <w:tcW w:w="4410" w:type="dxa"/>
            <w:vMerge w:val="restart"/>
            <w:vAlign w:val="center"/>
          </w:tcPr>
          <w:p w14:paraId="6DD5200C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1984" w:type="dxa"/>
            <w:vMerge w:val="restart"/>
            <w:vAlign w:val="center"/>
          </w:tcPr>
          <w:p w14:paraId="243B5B1B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560" w:type="dxa"/>
            <w:vMerge w:val="restart"/>
            <w:vAlign w:val="center"/>
          </w:tcPr>
          <w:p w14:paraId="1422E045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годы реализации</w:t>
            </w:r>
          </w:p>
        </w:tc>
        <w:tc>
          <w:tcPr>
            <w:tcW w:w="6930" w:type="dxa"/>
            <w:gridSpan w:val="5"/>
            <w:vAlign w:val="center"/>
          </w:tcPr>
          <w:p w14:paraId="19027928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фактическое финансирование, тыс. руб.</w:t>
            </w:r>
          </w:p>
        </w:tc>
      </w:tr>
      <w:tr w:rsidR="00F45DA9" w:rsidRPr="00F45DA9" w14:paraId="607C7B33" w14:textId="77777777" w:rsidTr="00F46AB3">
        <w:trPr>
          <w:jc w:val="center"/>
        </w:trPr>
        <w:tc>
          <w:tcPr>
            <w:tcW w:w="4410" w:type="dxa"/>
            <w:vMerge/>
            <w:vAlign w:val="center"/>
          </w:tcPr>
          <w:p w14:paraId="75BA7BB0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14:paraId="0E27FFDC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2F8F4435" w14:textId="77777777" w:rsidR="00F45DA9" w:rsidRPr="00F45DA9" w:rsidRDefault="00F45DA9" w:rsidP="00E64B5E">
            <w:pPr>
              <w:spacing w:after="1" w:line="0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26388251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1560" w:type="dxa"/>
            <w:vAlign w:val="center"/>
          </w:tcPr>
          <w:p w14:paraId="60EC27D4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5EC0D804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vAlign w:val="center"/>
          </w:tcPr>
          <w:p w14:paraId="272BEFCA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260" w:type="dxa"/>
            <w:vAlign w:val="center"/>
          </w:tcPr>
          <w:p w14:paraId="5B9AE628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прочие источники</w:t>
            </w:r>
          </w:p>
        </w:tc>
      </w:tr>
      <w:tr w:rsidR="00F45DA9" w:rsidRPr="00F45DA9" w14:paraId="7D764B09" w14:textId="77777777" w:rsidTr="00F46AB3">
        <w:trPr>
          <w:trHeight w:val="143"/>
          <w:jc w:val="center"/>
        </w:trPr>
        <w:tc>
          <w:tcPr>
            <w:tcW w:w="4410" w:type="dxa"/>
          </w:tcPr>
          <w:p w14:paraId="228F383C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14:paraId="6B6D0E11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51C18BD3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91DFBFE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560" w:type="dxa"/>
          </w:tcPr>
          <w:p w14:paraId="5E58E6AF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559" w:type="dxa"/>
          </w:tcPr>
          <w:p w14:paraId="1396B63F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17DA4D3B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260" w:type="dxa"/>
          </w:tcPr>
          <w:p w14:paraId="2CD188B5" w14:textId="77777777" w:rsidR="00F45DA9" w:rsidRPr="00F45DA9" w:rsidRDefault="00F45DA9" w:rsidP="00E64B5E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8</w:t>
            </w:r>
          </w:p>
        </w:tc>
      </w:tr>
      <w:tr w:rsidR="00F45DA9" w:rsidRPr="00F45DA9" w14:paraId="1EA75517" w14:textId="77777777" w:rsidTr="005947C2">
        <w:trPr>
          <w:trHeight w:val="526"/>
          <w:jc w:val="center"/>
        </w:trPr>
        <w:tc>
          <w:tcPr>
            <w:tcW w:w="4410" w:type="dxa"/>
          </w:tcPr>
          <w:p w14:paraId="3E299CD1" w14:textId="77777777" w:rsidR="00F45DA9" w:rsidRPr="00F45DA9" w:rsidRDefault="00F45DA9" w:rsidP="00E64B5E">
            <w:pPr>
              <w:widowControl w:val="0"/>
              <w:autoSpaceDE w:val="0"/>
              <w:autoSpaceDN w:val="0"/>
              <w:rPr>
                <w:rFonts w:ascii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Муниципальная программа «Повышение финансовой грамотности и формирование финансовой культуры в Ломоносовском муниципальном районе»</w:t>
            </w:r>
          </w:p>
        </w:tc>
        <w:tc>
          <w:tcPr>
            <w:tcW w:w="1984" w:type="dxa"/>
          </w:tcPr>
          <w:p w14:paraId="5D71E434" w14:textId="77777777" w:rsidR="00F45DA9" w:rsidRPr="00F45DA9" w:rsidRDefault="00F45DA9" w:rsidP="00E64B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5DA9">
              <w:rPr>
                <w:rFonts w:ascii="Times New Roman" w:hAnsi="Times New Roman"/>
                <w:sz w:val="22"/>
                <w:szCs w:val="22"/>
              </w:rPr>
              <w:t>Комитет финансов</w:t>
            </w:r>
          </w:p>
        </w:tc>
        <w:tc>
          <w:tcPr>
            <w:tcW w:w="1560" w:type="dxa"/>
          </w:tcPr>
          <w:p w14:paraId="754C7667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sz w:val="22"/>
                <w:szCs w:val="22"/>
              </w:rPr>
              <w:t>202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14:paraId="1167539E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560" w:type="dxa"/>
          </w:tcPr>
          <w:p w14:paraId="43FF942A" w14:textId="252DC646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E3D8D6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60271D1" w14:textId="77777777" w:rsidR="00F45DA9" w:rsidRDefault="00F45DA9" w:rsidP="00F45DA9">
            <w:pPr>
              <w:jc w:val="center"/>
            </w:pPr>
            <w:r w:rsidRPr="002E28EA">
              <w:rPr>
                <w:rFonts w:ascii="Times New Roman" w:eastAsia="Times New Roman" w:hAnsi="Times New Roman"/>
                <w:sz w:val="22"/>
                <w:szCs w:val="22"/>
              </w:rPr>
              <w:t>0,0</w:t>
            </w:r>
          </w:p>
        </w:tc>
        <w:tc>
          <w:tcPr>
            <w:tcW w:w="1260" w:type="dxa"/>
          </w:tcPr>
          <w:p w14:paraId="66D5443A" w14:textId="1EE801C2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F45DA9" w:rsidRPr="00F45DA9" w14:paraId="13B8A11F" w14:textId="77777777" w:rsidTr="00F46AB3">
        <w:trPr>
          <w:jc w:val="center"/>
        </w:trPr>
        <w:tc>
          <w:tcPr>
            <w:tcW w:w="6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4781C0A" w14:textId="77777777" w:rsidR="00F45DA9" w:rsidRPr="00F45DA9" w:rsidRDefault="00F45DA9" w:rsidP="00E64B5E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45DA9">
              <w:rPr>
                <w:rFonts w:ascii="Times New Roman" w:hAnsi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D86673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F45DA9">
              <w:rPr>
                <w:rFonts w:ascii="Times New Roman" w:eastAsia="Times New Roman" w:hAnsi="Times New Roman"/>
                <w:b/>
                <w:sz w:val="22"/>
                <w:szCs w:val="22"/>
              </w:rPr>
              <w:t>20</w:t>
            </w: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DF3A2C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76F25" w14:textId="681C409F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FAB05" w14:textId="77777777" w:rsidR="00F45DA9" w:rsidRPr="00F45DA9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0AAB8" w14:textId="77777777" w:rsidR="00F45DA9" w:rsidRPr="00F90030" w:rsidRDefault="00F45DA9" w:rsidP="00F45D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003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B22EC3" w14:textId="45983BD4" w:rsidR="00F45DA9" w:rsidRPr="00F90030" w:rsidRDefault="00F45DA9" w:rsidP="00F45DA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</w:pPr>
          </w:p>
        </w:tc>
      </w:tr>
    </w:tbl>
    <w:p w14:paraId="2D09D12B" w14:textId="77777777" w:rsidR="00F45DA9" w:rsidRDefault="00F45DA9" w:rsidP="008E72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45DA9" w:rsidSect="0066137E">
      <w:footnotePr>
        <w:numRestart w:val="eachSect"/>
      </w:footnotePr>
      <w:pgSz w:w="16838" w:h="11906" w:orient="landscape"/>
      <w:pgMar w:top="1701" w:right="1134" w:bottom="70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6E91A" w14:textId="77777777" w:rsidR="00790E48" w:rsidRDefault="00790E48" w:rsidP="00943A97">
      <w:r>
        <w:separator/>
      </w:r>
    </w:p>
  </w:endnote>
  <w:endnote w:type="continuationSeparator" w:id="0">
    <w:p w14:paraId="6FF10DE9" w14:textId="77777777" w:rsidR="00790E48" w:rsidRDefault="00790E48" w:rsidP="0094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D41B4" w14:textId="77777777" w:rsidR="00790E48" w:rsidRDefault="00790E48" w:rsidP="00943A97">
      <w:r>
        <w:separator/>
      </w:r>
    </w:p>
  </w:footnote>
  <w:footnote w:type="continuationSeparator" w:id="0">
    <w:p w14:paraId="48211390" w14:textId="77777777" w:rsidR="00790E48" w:rsidRDefault="00790E48" w:rsidP="00943A97">
      <w:r>
        <w:continuationSeparator/>
      </w:r>
    </w:p>
  </w:footnote>
  <w:footnote w:id="1">
    <w:p w14:paraId="1A4B69C7" w14:textId="63649AA9" w:rsidR="006538A4" w:rsidRDefault="006538A4">
      <w:pPr>
        <w:pStyle w:val="af6"/>
      </w:pPr>
      <w:r w:rsidRPr="006538A4">
        <w:rPr>
          <w:rStyle w:val="af8"/>
          <w:rFonts w:ascii="Times New Roman" w:hAnsi="Times New Roman" w:cs="Times New Roman"/>
          <w:b/>
          <w:bCs/>
        </w:rPr>
        <w:footnoteRef/>
      </w:r>
      <w:r w:rsidRPr="006538A4">
        <w:rPr>
          <w:rFonts w:ascii="Times New Roman" w:hAnsi="Times New Roman" w:cs="Times New Roman"/>
          <w:b/>
          <w:bCs/>
        </w:rPr>
        <w:t xml:space="preserve"> </w:t>
      </w:r>
      <w:r w:rsidRPr="00A01B43">
        <w:rPr>
          <w:rFonts w:ascii="Times New Roman" w:hAnsi="Times New Roman" w:cs="Times New Roman"/>
          <w:b/>
          <w:bCs/>
        </w:rPr>
        <w:t>В</w:t>
      </w:r>
      <w:r>
        <w:rPr>
          <w:rFonts w:ascii="Times New Roman" w:hAnsi="Times New Roman" w:cs="Times New Roman"/>
          <w:b/>
          <w:bCs/>
        </w:rPr>
        <w:t xml:space="preserve"> связи с тем, что муниципальная программа разработана и утверждена в конце 2025 года, плановые значения показателей муниципальной программы будут скорректированы в 2027 году с учетом анализа фактически достигнутых показателей в 2026 году.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D52B1"/>
    <w:multiLevelType w:val="multilevel"/>
    <w:tmpl w:val="34F04E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DF53AB"/>
    <w:multiLevelType w:val="multilevel"/>
    <w:tmpl w:val="FA6222D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9FB5A2D"/>
    <w:multiLevelType w:val="hybridMultilevel"/>
    <w:tmpl w:val="53EA982A"/>
    <w:lvl w:ilvl="0" w:tplc="29C4B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D8193E"/>
    <w:multiLevelType w:val="multilevel"/>
    <w:tmpl w:val="3ECA5C16"/>
    <w:lvl w:ilvl="0">
      <w:start w:val="1"/>
      <w:numFmt w:val="bullet"/>
      <w:lvlText w:val="−"/>
      <w:lvlJc w:val="left"/>
      <w:pPr>
        <w:ind w:left="150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94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6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0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2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6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B1F1A78"/>
    <w:multiLevelType w:val="multilevel"/>
    <w:tmpl w:val="4306CD86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C2C6B7E"/>
    <w:multiLevelType w:val="multilevel"/>
    <w:tmpl w:val="2FEE038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CCB5C55"/>
    <w:multiLevelType w:val="multilevel"/>
    <w:tmpl w:val="FE164A20"/>
    <w:lvl w:ilvl="0">
      <w:start w:val="1"/>
      <w:numFmt w:val="bullet"/>
      <w:lvlText w:val="−"/>
      <w:lvlJc w:val="left"/>
      <w:pPr>
        <w:ind w:left="716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788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860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932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1004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1076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1148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1220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292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0D659EE"/>
    <w:multiLevelType w:val="multilevel"/>
    <w:tmpl w:val="9AA65CBE"/>
    <w:lvl w:ilvl="0">
      <w:start w:val="1"/>
      <w:numFmt w:val="decimal"/>
      <w:lvlText w:val="%1."/>
      <w:lvlJc w:val="left"/>
      <w:pPr>
        <w:ind w:left="1878" w:hanging="117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2269506D"/>
    <w:multiLevelType w:val="hybridMultilevel"/>
    <w:tmpl w:val="642449D6"/>
    <w:lvl w:ilvl="0" w:tplc="8BF811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F52CFB"/>
    <w:multiLevelType w:val="multilevel"/>
    <w:tmpl w:val="A484C74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F2F4B95"/>
    <w:multiLevelType w:val="multilevel"/>
    <w:tmpl w:val="8F8EBB56"/>
    <w:lvl w:ilvl="0">
      <w:start w:val="1"/>
      <w:numFmt w:val="bullet"/>
      <w:lvlText w:val="−"/>
      <w:lvlJc w:val="left"/>
      <w:pPr>
        <w:ind w:left="824" w:hanging="358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4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6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8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0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2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4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6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8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2AE7968"/>
    <w:multiLevelType w:val="multilevel"/>
    <w:tmpl w:val="A3D6E34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38A254DC"/>
    <w:multiLevelType w:val="hybridMultilevel"/>
    <w:tmpl w:val="685E7B7C"/>
    <w:lvl w:ilvl="0" w:tplc="A7FE2D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9341A"/>
    <w:multiLevelType w:val="hybridMultilevel"/>
    <w:tmpl w:val="0218D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9E672B4"/>
    <w:multiLevelType w:val="multilevel"/>
    <w:tmpl w:val="66844228"/>
    <w:lvl w:ilvl="0">
      <w:start w:val="1"/>
      <w:numFmt w:val="bullet"/>
      <w:lvlText w:val="−"/>
      <w:lvlJc w:val="left"/>
      <w:pPr>
        <w:ind w:left="121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A265288"/>
    <w:multiLevelType w:val="multilevel"/>
    <w:tmpl w:val="2E8E89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6" w15:restartNumberingAfterBreak="0">
    <w:nsid w:val="4D3B23CE"/>
    <w:multiLevelType w:val="hybridMultilevel"/>
    <w:tmpl w:val="FCCA8DD6"/>
    <w:lvl w:ilvl="0" w:tplc="8BF81150">
      <w:start w:val="1"/>
      <w:numFmt w:val="bullet"/>
      <w:lvlText w:val=""/>
      <w:lvlJc w:val="left"/>
      <w:pPr>
        <w:ind w:left="88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0E17E64"/>
    <w:multiLevelType w:val="multilevel"/>
    <w:tmpl w:val="3C6ECF9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4E525AE"/>
    <w:multiLevelType w:val="multilevel"/>
    <w:tmpl w:val="8FB8028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60136A6"/>
    <w:multiLevelType w:val="multilevel"/>
    <w:tmpl w:val="6C3CA9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7B87E36"/>
    <w:multiLevelType w:val="hybridMultilevel"/>
    <w:tmpl w:val="D84A49B2"/>
    <w:lvl w:ilvl="0" w:tplc="A5646476">
      <w:start w:val="1"/>
      <w:numFmt w:val="upperRoman"/>
      <w:lvlText w:val="%1."/>
      <w:lvlJc w:val="left"/>
      <w:pPr>
        <w:ind w:left="1580" w:hanging="870"/>
      </w:pPr>
      <w:rPr>
        <w:rFonts w:cs="Times New Roman" w:hint="default"/>
      </w:rPr>
    </w:lvl>
    <w:lvl w:ilvl="1" w:tplc="87BEE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277197"/>
    <w:multiLevelType w:val="multilevel"/>
    <w:tmpl w:val="1C043422"/>
    <w:lvl w:ilvl="0">
      <w:start w:val="1"/>
      <w:numFmt w:val="bullet"/>
      <w:lvlText w:val="−"/>
      <w:lvlJc w:val="left"/>
      <w:pPr>
        <w:ind w:left="90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62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4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6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8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50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2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4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6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59875A59"/>
    <w:multiLevelType w:val="multilevel"/>
    <w:tmpl w:val="A03C8C44"/>
    <w:lvl w:ilvl="0">
      <w:start w:val="1"/>
      <w:numFmt w:val="bullet"/>
      <w:lvlText w:val="−"/>
      <w:lvlJc w:val="left"/>
      <w:pPr>
        <w:ind w:left="77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B476ACE"/>
    <w:multiLevelType w:val="hybridMultilevel"/>
    <w:tmpl w:val="93CEC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DE2F61"/>
    <w:multiLevelType w:val="hybridMultilevel"/>
    <w:tmpl w:val="B7523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4C0BF6"/>
    <w:multiLevelType w:val="multilevel"/>
    <w:tmpl w:val="1E8089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3AD78C4"/>
    <w:multiLevelType w:val="multilevel"/>
    <w:tmpl w:val="A1E2C6E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7FD7C9B"/>
    <w:multiLevelType w:val="multilevel"/>
    <w:tmpl w:val="2160D1E6"/>
    <w:lvl w:ilvl="0">
      <w:start w:val="1"/>
      <w:numFmt w:val="bullet"/>
      <w:lvlText w:val="−"/>
      <w:lvlJc w:val="left"/>
      <w:pPr>
        <w:ind w:left="77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968470353">
    <w:abstractNumId w:val="22"/>
  </w:num>
  <w:num w:numId="2" w16cid:durableId="266498857">
    <w:abstractNumId w:val="19"/>
  </w:num>
  <w:num w:numId="3" w16cid:durableId="428548010">
    <w:abstractNumId w:val="25"/>
  </w:num>
  <w:num w:numId="4" w16cid:durableId="482501767">
    <w:abstractNumId w:val="27"/>
  </w:num>
  <w:num w:numId="5" w16cid:durableId="1593394529">
    <w:abstractNumId w:val="0"/>
  </w:num>
  <w:num w:numId="6" w16cid:durableId="616982386">
    <w:abstractNumId w:val="6"/>
  </w:num>
  <w:num w:numId="7" w16cid:durableId="212893237">
    <w:abstractNumId w:val="4"/>
  </w:num>
  <w:num w:numId="8" w16cid:durableId="1165166817">
    <w:abstractNumId w:val="1"/>
  </w:num>
  <w:num w:numId="9" w16cid:durableId="2118258108">
    <w:abstractNumId w:val="26"/>
  </w:num>
  <w:num w:numId="10" w16cid:durableId="139075540">
    <w:abstractNumId w:val="21"/>
  </w:num>
  <w:num w:numId="11" w16cid:durableId="135295342">
    <w:abstractNumId w:val="9"/>
  </w:num>
  <w:num w:numId="12" w16cid:durableId="1462574386">
    <w:abstractNumId w:val="17"/>
  </w:num>
  <w:num w:numId="13" w16cid:durableId="173613311">
    <w:abstractNumId w:val="18"/>
  </w:num>
  <w:num w:numId="14" w16cid:durableId="2137411675">
    <w:abstractNumId w:val="7"/>
  </w:num>
  <w:num w:numId="15" w16cid:durableId="2014337370">
    <w:abstractNumId w:val="14"/>
  </w:num>
  <w:num w:numId="16" w16cid:durableId="1744839913">
    <w:abstractNumId w:val="11"/>
  </w:num>
  <w:num w:numId="17" w16cid:durableId="2059548049">
    <w:abstractNumId w:val="3"/>
  </w:num>
  <w:num w:numId="18" w16cid:durableId="1503352133">
    <w:abstractNumId w:val="5"/>
  </w:num>
  <w:num w:numId="19" w16cid:durableId="1856844783">
    <w:abstractNumId w:val="10"/>
  </w:num>
  <w:num w:numId="20" w16cid:durableId="1980987097">
    <w:abstractNumId w:val="8"/>
  </w:num>
  <w:num w:numId="21" w16cid:durableId="1072848569">
    <w:abstractNumId w:val="12"/>
  </w:num>
  <w:num w:numId="22" w16cid:durableId="416902730">
    <w:abstractNumId w:val="20"/>
  </w:num>
  <w:num w:numId="23" w16cid:durableId="2054386561">
    <w:abstractNumId w:val="16"/>
  </w:num>
  <w:num w:numId="24" w16cid:durableId="1619024618">
    <w:abstractNumId w:val="13"/>
  </w:num>
  <w:num w:numId="25" w16cid:durableId="562568847">
    <w:abstractNumId w:val="2"/>
  </w:num>
  <w:num w:numId="26" w16cid:durableId="685788627">
    <w:abstractNumId w:val="23"/>
  </w:num>
  <w:num w:numId="27" w16cid:durableId="1572960021">
    <w:abstractNumId w:val="24"/>
  </w:num>
  <w:num w:numId="28" w16cid:durableId="19628332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footnotePr>
    <w:numStart w:val="4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6FA"/>
    <w:rsid w:val="0000060A"/>
    <w:rsid w:val="00000E03"/>
    <w:rsid w:val="00004DD9"/>
    <w:rsid w:val="00004F46"/>
    <w:rsid w:val="000071E4"/>
    <w:rsid w:val="00014081"/>
    <w:rsid w:val="00015843"/>
    <w:rsid w:val="00016554"/>
    <w:rsid w:val="000251B0"/>
    <w:rsid w:val="00025772"/>
    <w:rsid w:val="00027393"/>
    <w:rsid w:val="00040A26"/>
    <w:rsid w:val="000421C5"/>
    <w:rsid w:val="00044D3E"/>
    <w:rsid w:val="00061086"/>
    <w:rsid w:val="00061831"/>
    <w:rsid w:val="00066C6C"/>
    <w:rsid w:val="0008257A"/>
    <w:rsid w:val="00085902"/>
    <w:rsid w:val="00085B0E"/>
    <w:rsid w:val="0009266B"/>
    <w:rsid w:val="000B4557"/>
    <w:rsid w:val="000C3D39"/>
    <w:rsid w:val="000F3ABB"/>
    <w:rsid w:val="000F685F"/>
    <w:rsid w:val="000F68EB"/>
    <w:rsid w:val="00111C70"/>
    <w:rsid w:val="00115A59"/>
    <w:rsid w:val="00115CED"/>
    <w:rsid w:val="0011629D"/>
    <w:rsid w:val="00133198"/>
    <w:rsid w:val="00143973"/>
    <w:rsid w:val="00151C51"/>
    <w:rsid w:val="00154847"/>
    <w:rsid w:val="001617CC"/>
    <w:rsid w:val="00162BD0"/>
    <w:rsid w:val="00166412"/>
    <w:rsid w:val="0018227B"/>
    <w:rsid w:val="001949DB"/>
    <w:rsid w:val="001A11C8"/>
    <w:rsid w:val="001A6B15"/>
    <w:rsid w:val="001B0085"/>
    <w:rsid w:val="001B3D57"/>
    <w:rsid w:val="001C5572"/>
    <w:rsid w:val="001D07A6"/>
    <w:rsid w:val="001D2738"/>
    <w:rsid w:val="001E3AEF"/>
    <w:rsid w:val="001E58B6"/>
    <w:rsid w:val="001E5905"/>
    <w:rsid w:val="001F117B"/>
    <w:rsid w:val="0020570B"/>
    <w:rsid w:val="00210283"/>
    <w:rsid w:val="0021125B"/>
    <w:rsid w:val="00212E9B"/>
    <w:rsid w:val="00214296"/>
    <w:rsid w:val="00217DC1"/>
    <w:rsid w:val="002372F4"/>
    <w:rsid w:val="00246916"/>
    <w:rsid w:val="0024799E"/>
    <w:rsid w:val="00257151"/>
    <w:rsid w:val="00260146"/>
    <w:rsid w:val="0027070E"/>
    <w:rsid w:val="00272702"/>
    <w:rsid w:val="00273349"/>
    <w:rsid w:val="0027392E"/>
    <w:rsid w:val="00291123"/>
    <w:rsid w:val="00296016"/>
    <w:rsid w:val="0029654C"/>
    <w:rsid w:val="002965A1"/>
    <w:rsid w:val="00296D1D"/>
    <w:rsid w:val="00297C87"/>
    <w:rsid w:val="002B701D"/>
    <w:rsid w:val="002C0028"/>
    <w:rsid w:val="002C40FC"/>
    <w:rsid w:val="002D0FD7"/>
    <w:rsid w:val="002D5F3D"/>
    <w:rsid w:val="002D60DD"/>
    <w:rsid w:val="002D760B"/>
    <w:rsid w:val="002E362C"/>
    <w:rsid w:val="002E46FA"/>
    <w:rsid w:val="002E5073"/>
    <w:rsid w:val="002E6CA5"/>
    <w:rsid w:val="002E7D20"/>
    <w:rsid w:val="002F18CA"/>
    <w:rsid w:val="00305038"/>
    <w:rsid w:val="00305253"/>
    <w:rsid w:val="00306214"/>
    <w:rsid w:val="0030685A"/>
    <w:rsid w:val="003108C3"/>
    <w:rsid w:val="00316DE6"/>
    <w:rsid w:val="0032319E"/>
    <w:rsid w:val="00326EC5"/>
    <w:rsid w:val="0033044F"/>
    <w:rsid w:val="00331976"/>
    <w:rsid w:val="00332DD7"/>
    <w:rsid w:val="003478E4"/>
    <w:rsid w:val="0035121E"/>
    <w:rsid w:val="00352198"/>
    <w:rsid w:val="00354AB4"/>
    <w:rsid w:val="0036206C"/>
    <w:rsid w:val="0036656B"/>
    <w:rsid w:val="003672C6"/>
    <w:rsid w:val="003710F2"/>
    <w:rsid w:val="0037396B"/>
    <w:rsid w:val="0037649F"/>
    <w:rsid w:val="00376719"/>
    <w:rsid w:val="00380B3E"/>
    <w:rsid w:val="00382D31"/>
    <w:rsid w:val="0038518F"/>
    <w:rsid w:val="00390B46"/>
    <w:rsid w:val="003922BE"/>
    <w:rsid w:val="00393607"/>
    <w:rsid w:val="003A1643"/>
    <w:rsid w:val="003A4441"/>
    <w:rsid w:val="003C5B2E"/>
    <w:rsid w:val="003E2B18"/>
    <w:rsid w:val="003E3F34"/>
    <w:rsid w:val="003F403F"/>
    <w:rsid w:val="003F68A4"/>
    <w:rsid w:val="003F7CEB"/>
    <w:rsid w:val="0040142E"/>
    <w:rsid w:val="004045D1"/>
    <w:rsid w:val="004110A4"/>
    <w:rsid w:val="00424F89"/>
    <w:rsid w:val="00430F70"/>
    <w:rsid w:val="00432F15"/>
    <w:rsid w:val="00443A0C"/>
    <w:rsid w:val="004463D5"/>
    <w:rsid w:val="00455DD9"/>
    <w:rsid w:val="00473329"/>
    <w:rsid w:val="00473CEE"/>
    <w:rsid w:val="00475996"/>
    <w:rsid w:val="00491F0D"/>
    <w:rsid w:val="004A185E"/>
    <w:rsid w:val="004A1974"/>
    <w:rsid w:val="004A2C67"/>
    <w:rsid w:val="004A355F"/>
    <w:rsid w:val="004A57FD"/>
    <w:rsid w:val="004B0274"/>
    <w:rsid w:val="004C31B0"/>
    <w:rsid w:val="004D41B5"/>
    <w:rsid w:val="00510F57"/>
    <w:rsid w:val="005170A6"/>
    <w:rsid w:val="005177CC"/>
    <w:rsid w:val="00522DEC"/>
    <w:rsid w:val="00537F7A"/>
    <w:rsid w:val="005428C4"/>
    <w:rsid w:val="00544A84"/>
    <w:rsid w:val="00556695"/>
    <w:rsid w:val="00557A1F"/>
    <w:rsid w:val="0056207E"/>
    <w:rsid w:val="00566816"/>
    <w:rsid w:val="00577B05"/>
    <w:rsid w:val="00587D02"/>
    <w:rsid w:val="005947C2"/>
    <w:rsid w:val="005960B6"/>
    <w:rsid w:val="005A4251"/>
    <w:rsid w:val="005B1A2E"/>
    <w:rsid w:val="005B3C05"/>
    <w:rsid w:val="005B494F"/>
    <w:rsid w:val="005B5A27"/>
    <w:rsid w:val="005C20DD"/>
    <w:rsid w:val="005C2A0E"/>
    <w:rsid w:val="005C73C1"/>
    <w:rsid w:val="005D383F"/>
    <w:rsid w:val="005E1431"/>
    <w:rsid w:val="005F45BB"/>
    <w:rsid w:val="005F4CEF"/>
    <w:rsid w:val="005F7005"/>
    <w:rsid w:val="005F7350"/>
    <w:rsid w:val="006037BD"/>
    <w:rsid w:val="006055B7"/>
    <w:rsid w:val="0062006A"/>
    <w:rsid w:val="00624369"/>
    <w:rsid w:val="0064123B"/>
    <w:rsid w:val="00642555"/>
    <w:rsid w:val="00647BE1"/>
    <w:rsid w:val="006538A4"/>
    <w:rsid w:val="00656003"/>
    <w:rsid w:val="0066137E"/>
    <w:rsid w:val="00661909"/>
    <w:rsid w:val="0067735E"/>
    <w:rsid w:val="006A0430"/>
    <w:rsid w:val="006A19A7"/>
    <w:rsid w:val="006A3F5F"/>
    <w:rsid w:val="006B3024"/>
    <w:rsid w:val="006B6C27"/>
    <w:rsid w:val="006B71E6"/>
    <w:rsid w:val="006C7973"/>
    <w:rsid w:val="006E1ED4"/>
    <w:rsid w:val="006E2D7B"/>
    <w:rsid w:val="006E517B"/>
    <w:rsid w:val="006F0A05"/>
    <w:rsid w:val="006F66D4"/>
    <w:rsid w:val="007135EC"/>
    <w:rsid w:val="007205D4"/>
    <w:rsid w:val="00725250"/>
    <w:rsid w:val="00727F2A"/>
    <w:rsid w:val="00750506"/>
    <w:rsid w:val="0075346C"/>
    <w:rsid w:val="00754265"/>
    <w:rsid w:val="0076280A"/>
    <w:rsid w:val="00762FBE"/>
    <w:rsid w:val="00764D14"/>
    <w:rsid w:val="00765D61"/>
    <w:rsid w:val="0076697B"/>
    <w:rsid w:val="0078111B"/>
    <w:rsid w:val="00790E48"/>
    <w:rsid w:val="00792D66"/>
    <w:rsid w:val="00793C9A"/>
    <w:rsid w:val="00793D26"/>
    <w:rsid w:val="00795EAB"/>
    <w:rsid w:val="007A5A08"/>
    <w:rsid w:val="007B4C11"/>
    <w:rsid w:val="007C083C"/>
    <w:rsid w:val="007D6CEA"/>
    <w:rsid w:val="007E1FFF"/>
    <w:rsid w:val="007E70E3"/>
    <w:rsid w:val="007F272A"/>
    <w:rsid w:val="007F2C19"/>
    <w:rsid w:val="007F4327"/>
    <w:rsid w:val="00802D34"/>
    <w:rsid w:val="00802D7B"/>
    <w:rsid w:val="00811630"/>
    <w:rsid w:val="00817777"/>
    <w:rsid w:val="00824751"/>
    <w:rsid w:val="008422E0"/>
    <w:rsid w:val="00860D78"/>
    <w:rsid w:val="008875F9"/>
    <w:rsid w:val="0088779B"/>
    <w:rsid w:val="008878B2"/>
    <w:rsid w:val="00891D7A"/>
    <w:rsid w:val="00894AA3"/>
    <w:rsid w:val="00894F0E"/>
    <w:rsid w:val="0089692A"/>
    <w:rsid w:val="008A3435"/>
    <w:rsid w:val="008A5A5F"/>
    <w:rsid w:val="008A63D5"/>
    <w:rsid w:val="008B004C"/>
    <w:rsid w:val="008C0D5E"/>
    <w:rsid w:val="008C3B62"/>
    <w:rsid w:val="008C62BA"/>
    <w:rsid w:val="008D4B35"/>
    <w:rsid w:val="008E4BE2"/>
    <w:rsid w:val="008E4C68"/>
    <w:rsid w:val="008E5B20"/>
    <w:rsid w:val="008E7217"/>
    <w:rsid w:val="008F5718"/>
    <w:rsid w:val="00904671"/>
    <w:rsid w:val="00907EFF"/>
    <w:rsid w:val="00912A12"/>
    <w:rsid w:val="00915C1B"/>
    <w:rsid w:val="00925BA5"/>
    <w:rsid w:val="00934ABB"/>
    <w:rsid w:val="00935ECA"/>
    <w:rsid w:val="00942A61"/>
    <w:rsid w:val="00943A97"/>
    <w:rsid w:val="009503C8"/>
    <w:rsid w:val="00950B13"/>
    <w:rsid w:val="009543B5"/>
    <w:rsid w:val="00954EB1"/>
    <w:rsid w:val="00964605"/>
    <w:rsid w:val="00970A91"/>
    <w:rsid w:val="0097336F"/>
    <w:rsid w:val="009814D9"/>
    <w:rsid w:val="00993BB7"/>
    <w:rsid w:val="00996888"/>
    <w:rsid w:val="009B0C22"/>
    <w:rsid w:val="009B3AAF"/>
    <w:rsid w:val="009B4016"/>
    <w:rsid w:val="009C1384"/>
    <w:rsid w:val="009C20DA"/>
    <w:rsid w:val="009C3727"/>
    <w:rsid w:val="009C4F0D"/>
    <w:rsid w:val="009D4F5C"/>
    <w:rsid w:val="009D6655"/>
    <w:rsid w:val="009D6D8A"/>
    <w:rsid w:val="009E5B04"/>
    <w:rsid w:val="009F37CB"/>
    <w:rsid w:val="009F579D"/>
    <w:rsid w:val="009F7490"/>
    <w:rsid w:val="009F7804"/>
    <w:rsid w:val="00A01B43"/>
    <w:rsid w:val="00A025B3"/>
    <w:rsid w:val="00A109C1"/>
    <w:rsid w:val="00A21B1B"/>
    <w:rsid w:val="00A508D7"/>
    <w:rsid w:val="00A65D31"/>
    <w:rsid w:val="00A72923"/>
    <w:rsid w:val="00A734B4"/>
    <w:rsid w:val="00A7579E"/>
    <w:rsid w:val="00A76252"/>
    <w:rsid w:val="00A925E6"/>
    <w:rsid w:val="00A93D96"/>
    <w:rsid w:val="00A94D4A"/>
    <w:rsid w:val="00A9595B"/>
    <w:rsid w:val="00A96857"/>
    <w:rsid w:val="00AA77CA"/>
    <w:rsid w:val="00AB48A2"/>
    <w:rsid w:val="00AB782E"/>
    <w:rsid w:val="00AD4B09"/>
    <w:rsid w:val="00AE51C0"/>
    <w:rsid w:val="00AF451B"/>
    <w:rsid w:val="00AF47D5"/>
    <w:rsid w:val="00B02DA8"/>
    <w:rsid w:val="00B06EB7"/>
    <w:rsid w:val="00B07147"/>
    <w:rsid w:val="00B07D43"/>
    <w:rsid w:val="00B13E91"/>
    <w:rsid w:val="00B314E9"/>
    <w:rsid w:val="00B31C2A"/>
    <w:rsid w:val="00B366F5"/>
    <w:rsid w:val="00B45E02"/>
    <w:rsid w:val="00B46D15"/>
    <w:rsid w:val="00B543A1"/>
    <w:rsid w:val="00B554D9"/>
    <w:rsid w:val="00B55DAE"/>
    <w:rsid w:val="00B55ECB"/>
    <w:rsid w:val="00B659A2"/>
    <w:rsid w:val="00B8465C"/>
    <w:rsid w:val="00B86878"/>
    <w:rsid w:val="00BA0EE0"/>
    <w:rsid w:val="00BA440F"/>
    <w:rsid w:val="00BA7F08"/>
    <w:rsid w:val="00BB24A1"/>
    <w:rsid w:val="00BB2DE3"/>
    <w:rsid w:val="00BD30E5"/>
    <w:rsid w:val="00BD4C2F"/>
    <w:rsid w:val="00BD4F07"/>
    <w:rsid w:val="00BD53DA"/>
    <w:rsid w:val="00BD541D"/>
    <w:rsid w:val="00BE103C"/>
    <w:rsid w:val="00BE3EE0"/>
    <w:rsid w:val="00BE5ACE"/>
    <w:rsid w:val="00BF242C"/>
    <w:rsid w:val="00BF3FDF"/>
    <w:rsid w:val="00C0185F"/>
    <w:rsid w:val="00C03ACD"/>
    <w:rsid w:val="00C06848"/>
    <w:rsid w:val="00C13F95"/>
    <w:rsid w:val="00C15EDE"/>
    <w:rsid w:val="00C339F4"/>
    <w:rsid w:val="00C36FC0"/>
    <w:rsid w:val="00C370F4"/>
    <w:rsid w:val="00C4391E"/>
    <w:rsid w:val="00C455B1"/>
    <w:rsid w:val="00C54A50"/>
    <w:rsid w:val="00C61C5D"/>
    <w:rsid w:val="00C6545C"/>
    <w:rsid w:val="00C67D75"/>
    <w:rsid w:val="00C729C0"/>
    <w:rsid w:val="00C77503"/>
    <w:rsid w:val="00C818A7"/>
    <w:rsid w:val="00C83CE8"/>
    <w:rsid w:val="00C92B81"/>
    <w:rsid w:val="00C95346"/>
    <w:rsid w:val="00CC36D1"/>
    <w:rsid w:val="00CC3DC2"/>
    <w:rsid w:val="00CD66FC"/>
    <w:rsid w:val="00CE197C"/>
    <w:rsid w:val="00CE5897"/>
    <w:rsid w:val="00CF33EF"/>
    <w:rsid w:val="00D072DE"/>
    <w:rsid w:val="00D1242C"/>
    <w:rsid w:val="00D23B55"/>
    <w:rsid w:val="00D26C88"/>
    <w:rsid w:val="00D31126"/>
    <w:rsid w:val="00D40C94"/>
    <w:rsid w:val="00D462EC"/>
    <w:rsid w:val="00D4719B"/>
    <w:rsid w:val="00D53E77"/>
    <w:rsid w:val="00D54019"/>
    <w:rsid w:val="00D54F6A"/>
    <w:rsid w:val="00D610BF"/>
    <w:rsid w:val="00D62C7E"/>
    <w:rsid w:val="00D65FBE"/>
    <w:rsid w:val="00D67157"/>
    <w:rsid w:val="00D71EB1"/>
    <w:rsid w:val="00D83B9C"/>
    <w:rsid w:val="00D84760"/>
    <w:rsid w:val="00D86339"/>
    <w:rsid w:val="00D93266"/>
    <w:rsid w:val="00D97ADE"/>
    <w:rsid w:val="00DB537C"/>
    <w:rsid w:val="00DB710B"/>
    <w:rsid w:val="00DC1472"/>
    <w:rsid w:val="00DD210F"/>
    <w:rsid w:val="00DE2CC8"/>
    <w:rsid w:val="00DE78D8"/>
    <w:rsid w:val="00E0060C"/>
    <w:rsid w:val="00E011DA"/>
    <w:rsid w:val="00E218E9"/>
    <w:rsid w:val="00E345CD"/>
    <w:rsid w:val="00E34B04"/>
    <w:rsid w:val="00E435F5"/>
    <w:rsid w:val="00E5023D"/>
    <w:rsid w:val="00E50A19"/>
    <w:rsid w:val="00E518EF"/>
    <w:rsid w:val="00E51ED2"/>
    <w:rsid w:val="00E663D1"/>
    <w:rsid w:val="00E665D0"/>
    <w:rsid w:val="00E711D1"/>
    <w:rsid w:val="00E74AE0"/>
    <w:rsid w:val="00E7754B"/>
    <w:rsid w:val="00E92018"/>
    <w:rsid w:val="00EA00A7"/>
    <w:rsid w:val="00EA241F"/>
    <w:rsid w:val="00EA3C28"/>
    <w:rsid w:val="00EA4455"/>
    <w:rsid w:val="00EA619D"/>
    <w:rsid w:val="00EA6747"/>
    <w:rsid w:val="00EB6330"/>
    <w:rsid w:val="00EB70F2"/>
    <w:rsid w:val="00EC3070"/>
    <w:rsid w:val="00ED0A68"/>
    <w:rsid w:val="00ED4482"/>
    <w:rsid w:val="00ED44FB"/>
    <w:rsid w:val="00EE3B28"/>
    <w:rsid w:val="00EE56EF"/>
    <w:rsid w:val="00EF16DE"/>
    <w:rsid w:val="00F032B5"/>
    <w:rsid w:val="00F1085A"/>
    <w:rsid w:val="00F150FF"/>
    <w:rsid w:val="00F1555C"/>
    <w:rsid w:val="00F175F8"/>
    <w:rsid w:val="00F34124"/>
    <w:rsid w:val="00F348D8"/>
    <w:rsid w:val="00F35384"/>
    <w:rsid w:val="00F35B8E"/>
    <w:rsid w:val="00F369A1"/>
    <w:rsid w:val="00F373BD"/>
    <w:rsid w:val="00F4041C"/>
    <w:rsid w:val="00F41F03"/>
    <w:rsid w:val="00F45943"/>
    <w:rsid w:val="00F45DA9"/>
    <w:rsid w:val="00F46AB3"/>
    <w:rsid w:val="00F46B56"/>
    <w:rsid w:val="00F65290"/>
    <w:rsid w:val="00F71F33"/>
    <w:rsid w:val="00F73781"/>
    <w:rsid w:val="00F73E13"/>
    <w:rsid w:val="00F8422C"/>
    <w:rsid w:val="00F90030"/>
    <w:rsid w:val="00F90087"/>
    <w:rsid w:val="00F944B0"/>
    <w:rsid w:val="00F96136"/>
    <w:rsid w:val="00FA317B"/>
    <w:rsid w:val="00FA6C9B"/>
    <w:rsid w:val="00FA7734"/>
    <w:rsid w:val="00FB7764"/>
    <w:rsid w:val="00FC1A1C"/>
    <w:rsid w:val="00FD1DC2"/>
    <w:rsid w:val="00FD68B8"/>
    <w:rsid w:val="00FE67F2"/>
    <w:rsid w:val="00FF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92E2F"/>
  <w15:docId w15:val="{12BFD76C-1547-425B-8A4F-6D5559577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2198"/>
  </w:style>
  <w:style w:type="paragraph" w:styleId="1">
    <w:name w:val="heading 1"/>
    <w:basedOn w:val="a"/>
    <w:next w:val="a"/>
    <w:rsid w:val="001D27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1D27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1D27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1D27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1D2738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1D2738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D27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D27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1D27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6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7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8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9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a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b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c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d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e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f0">
    <w:basedOn w:val="TableNormal"/>
    <w:rsid w:val="001D2738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754265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4265"/>
    <w:rPr>
      <w:rFonts w:ascii="Segoe UI" w:hAnsi="Segoe UI" w:cs="Segoe UI"/>
      <w:sz w:val="18"/>
      <w:szCs w:val="18"/>
    </w:rPr>
  </w:style>
  <w:style w:type="paragraph" w:styleId="af3">
    <w:name w:val="endnote text"/>
    <w:basedOn w:val="a"/>
    <w:link w:val="af4"/>
    <w:uiPriority w:val="99"/>
    <w:semiHidden/>
    <w:unhideWhenUsed/>
    <w:rsid w:val="00943A97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943A97"/>
  </w:style>
  <w:style w:type="character" w:styleId="af5">
    <w:name w:val="endnote reference"/>
    <w:basedOn w:val="a0"/>
    <w:uiPriority w:val="99"/>
    <w:semiHidden/>
    <w:unhideWhenUsed/>
    <w:rsid w:val="00943A97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943A97"/>
  </w:style>
  <w:style w:type="character" w:customStyle="1" w:styleId="af7">
    <w:name w:val="Текст сноски Знак"/>
    <w:basedOn w:val="a0"/>
    <w:link w:val="af6"/>
    <w:uiPriority w:val="99"/>
    <w:semiHidden/>
    <w:rsid w:val="00943A97"/>
  </w:style>
  <w:style w:type="character" w:styleId="af8">
    <w:name w:val="footnote reference"/>
    <w:basedOn w:val="a0"/>
    <w:uiPriority w:val="99"/>
    <w:semiHidden/>
    <w:unhideWhenUsed/>
    <w:rsid w:val="00943A97"/>
    <w:rPr>
      <w:vertAlign w:val="superscript"/>
    </w:rPr>
  </w:style>
  <w:style w:type="paragraph" w:customStyle="1" w:styleId="Pro-List1">
    <w:name w:val="Pro-List #1"/>
    <w:basedOn w:val="a"/>
    <w:rsid w:val="00040A26"/>
    <w:pPr>
      <w:tabs>
        <w:tab w:val="left" w:pos="1134"/>
      </w:tabs>
      <w:spacing w:before="180" w:line="288" w:lineRule="auto"/>
      <w:ind w:left="1134" w:hanging="708"/>
      <w:jc w:val="both"/>
    </w:pPr>
    <w:rPr>
      <w:rFonts w:ascii="Georgia" w:eastAsia="Times New Roman" w:hAnsi="Georgia" w:cs="Times New Roman"/>
      <w:szCs w:val="24"/>
    </w:rPr>
  </w:style>
  <w:style w:type="paragraph" w:customStyle="1" w:styleId="Pro-Tab">
    <w:name w:val="Pro-Tab"/>
    <w:basedOn w:val="a"/>
    <w:rsid w:val="00040A26"/>
    <w:pPr>
      <w:spacing w:before="40" w:after="40"/>
    </w:pPr>
    <w:rPr>
      <w:rFonts w:ascii="Tahoma" w:eastAsia="Times New Roman" w:hAnsi="Tahoma" w:cs="Times New Roman"/>
      <w:sz w:val="16"/>
    </w:rPr>
  </w:style>
  <w:style w:type="paragraph" w:customStyle="1" w:styleId="ConsPlusNormal">
    <w:name w:val="ConsPlusNormal"/>
    <w:link w:val="ConsPlusNormal0"/>
    <w:rsid w:val="00934AB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934ABB"/>
    <w:rPr>
      <w:rFonts w:ascii="Arial" w:eastAsia="Times New Roman" w:hAnsi="Arial" w:cs="Arial"/>
    </w:rPr>
  </w:style>
  <w:style w:type="paragraph" w:customStyle="1" w:styleId="Pro-Gramma">
    <w:name w:val="Pro-Gramma"/>
    <w:basedOn w:val="a"/>
    <w:rsid w:val="00934ABB"/>
    <w:pPr>
      <w:spacing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9">
    <w:name w:val="List Paragraph"/>
    <w:aliases w:val="Абзац списка для документа,List Paragraph,мой"/>
    <w:basedOn w:val="a"/>
    <w:link w:val="afa"/>
    <w:uiPriority w:val="34"/>
    <w:qFormat/>
    <w:rsid w:val="00DB537C"/>
    <w:pPr>
      <w:ind w:left="720"/>
      <w:contextualSpacing/>
    </w:pPr>
  </w:style>
  <w:style w:type="character" w:customStyle="1" w:styleId="afa">
    <w:name w:val="Абзац списка Знак"/>
    <w:aliases w:val="Абзац списка для документа Знак,List Paragraph Знак,мой Знак"/>
    <w:link w:val="af9"/>
    <w:uiPriority w:val="34"/>
    <w:locked/>
    <w:rsid w:val="00016554"/>
  </w:style>
  <w:style w:type="character" w:styleId="afb">
    <w:name w:val="Placeholder Text"/>
    <w:basedOn w:val="a0"/>
    <w:uiPriority w:val="99"/>
    <w:semiHidden/>
    <w:rsid w:val="00764D14"/>
    <w:rPr>
      <w:color w:val="808080"/>
    </w:rPr>
  </w:style>
  <w:style w:type="character" w:styleId="afc">
    <w:name w:val="annotation reference"/>
    <w:basedOn w:val="a0"/>
    <w:uiPriority w:val="99"/>
    <w:semiHidden/>
    <w:unhideWhenUsed/>
    <w:rsid w:val="00FD68B8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FD68B8"/>
  </w:style>
  <w:style w:type="character" w:customStyle="1" w:styleId="afe">
    <w:name w:val="Текст примечания Знак"/>
    <w:basedOn w:val="a0"/>
    <w:link w:val="afd"/>
    <w:uiPriority w:val="99"/>
    <w:semiHidden/>
    <w:rsid w:val="00FD68B8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D68B8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D68B8"/>
    <w:rPr>
      <w:b/>
      <w:bCs/>
    </w:rPr>
  </w:style>
  <w:style w:type="paragraph" w:styleId="aff1">
    <w:name w:val="Body Text"/>
    <w:basedOn w:val="a"/>
    <w:link w:val="aff2"/>
    <w:uiPriority w:val="1"/>
    <w:qFormat/>
    <w:rsid w:val="006A3F5F"/>
    <w:pPr>
      <w:widowControl w:val="0"/>
      <w:autoSpaceDE w:val="0"/>
      <w:autoSpaceDN w:val="0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2">
    <w:name w:val="Основной текст Знак"/>
    <w:basedOn w:val="a0"/>
    <w:link w:val="aff1"/>
    <w:uiPriority w:val="1"/>
    <w:rsid w:val="006A3F5F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B37DA-2907-4C24-AE50-89B60C01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2248</Words>
  <Characters>12818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Хватова Ольга Андреевна</cp:lastModifiedBy>
  <cp:revision>4</cp:revision>
  <cp:lastPrinted>2026-04-06T07:48:00Z</cp:lastPrinted>
  <dcterms:created xsi:type="dcterms:W3CDTF">2026-04-06T07:53:00Z</dcterms:created>
  <dcterms:modified xsi:type="dcterms:W3CDTF">2026-04-17T08:21:00Z</dcterms:modified>
</cp:coreProperties>
</file>