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4CD76" w14:textId="77777777" w:rsidR="00B4711A" w:rsidRPr="00B4711A" w:rsidRDefault="00B4711A" w:rsidP="00B4711A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4711A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26" w:dyaOrig="1226" w14:anchorId="12F48D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8" o:title="" blacklevel="6554f"/>
          </v:shape>
          <o:OLEObject Type="Embed" ProgID="Word.Picture.8" ShapeID="_x0000_i1025" DrawAspect="Content" ObjectID="_1842073580" r:id="rId9"/>
        </w:object>
      </w:r>
    </w:p>
    <w:p w14:paraId="46AB1048" w14:textId="77777777" w:rsidR="00B4711A" w:rsidRPr="00B4711A" w:rsidRDefault="00B4711A" w:rsidP="00B4711A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71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ЛОМОНОСОВСКОГО МУНИЦИПАЛЬНОГО РАЙОНА ЛЕНИНГРАДСКОЙ ОБЛАСТИ</w:t>
      </w:r>
    </w:p>
    <w:p w14:paraId="2B9C653C" w14:textId="77777777" w:rsidR="00B4711A" w:rsidRPr="00B4711A" w:rsidRDefault="00B4711A" w:rsidP="00B4711A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E488CA" w14:textId="77777777" w:rsidR="00B4711A" w:rsidRPr="00B4711A" w:rsidRDefault="00B4711A" w:rsidP="00B4711A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3F6066A1" w14:textId="36431408" w:rsidR="00B4711A" w:rsidRPr="00B4711A" w:rsidRDefault="00B4711A" w:rsidP="00B4711A">
      <w:pPr>
        <w:spacing w:after="0" w:line="27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E6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04.06.2026</w:t>
      </w:r>
      <w:r w:rsidRPr="00B4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="003E6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4711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E6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1068/26</w:t>
      </w:r>
    </w:p>
    <w:p w14:paraId="573594F0" w14:textId="77777777" w:rsidR="00C94A2F" w:rsidRDefault="00C94A2F" w:rsidP="00705A2A">
      <w:pPr>
        <w:pStyle w:val="a4"/>
        <w:rPr>
          <w:color w:val="333333"/>
          <w:sz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778"/>
      </w:tblGrid>
      <w:tr w:rsidR="003B7CB5" w14:paraId="65352B9F" w14:textId="77777777" w:rsidTr="00AF1F99">
        <w:trPr>
          <w:trHeight w:val="182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6CED318F" w14:textId="77777777" w:rsidR="003B7CB5" w:rsidRDefault="00C94A2F" w:rsidP="00431764">
            <w:pPr>
              <w:pStyle w:val="a4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8B178E">
              <w:rPr>
                <w:sz w:val="24"/>
              </w:rPr>
              <w:t xml:space="preserve"> признании утратившими силу постановления администрации и о</w:t>
            </w:r>
            <w:r>
              <w:rPr>
                <w:sz w:val="24"/>
              </w:rPr>
              <w:t xml:space="preserve"> </w:t>
            </w:r>
            <w:r w:rsidR="00016D61">
              <w:rPr>
                <w:sz w:val="24"/>
              </w:rPr>
              <w:t xml:space="preserve">создании рабочей группы по оценке регулирующего воздействия проектов муниципальных нормативных правовых актов муниципального образования Ломоносовский муниципальный район Ленинградской области </w:t>
            </w:r>
          </w:p>
          <w:p w14:paraId="75C016BC" w14:textId="332111EB" w:rsidR="00090C11" w:rsidRPr="00AC306E" w:rsidRDefault="00090C11" w:rsidP="00431764">
            <w:pPr>
              <w:pStyle w:val="a4"/>
              <w:jc w:val="both"/>
              <w:rPr>
                <w:sz w:val="24"/>
              </w:rPr>
            </w:pPr>
          </w:p>
        </w:tc>
      </w:tr>
    </w:tbl>
    <w:p w14:paraId="23D9008B" w14:textId="13C11C1D" w:rsidR="00E54FEE" w:rsidRPr="00E54FEE" w:rsidRDefault="00E54FEE" w:rsidP="00E54F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FEE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В соответствии со статьей 52 Федерального закона Российской Федерации </w:t>
      </w:r>
      <w:r w:rsidRPr="00E54FEE">
        <w:rPr>
          <w:rFonts w:ascii="Times New Roman" w:eastAsia="Calibri" w:hAnsi="Times New Roman" w:cs="Times New Roman"/>
          <w:spacing w:val="2"/>
          <w:sz w:val="24"/>
          <w:szCs w:val="24"/>
        </w:rPr>
        <w:br/>
        <w:t>от 20.03.2025 года № 33-ФЗ «Об общих принципах организации местного самоуправления</w:t>
      </w:r>
      <w:r w:rsidRPr="00E54FEE">
        <w:rPr>
          <w:rFonts w:ascii="Times New Roman" w:eastAsia="Calibri" w:hAnsi="Times New Roman" w:cs="Times New Roman"/>
          <w:spacing w:val="2"/>
          <w:sz w:val="24"/>
          <w:szCs w:val="24"/>
        </w:rPr>
        <w:br/>
        <w:t xml:space="preserve"> в единой</w:t>
      </w:r>
      <w:r w:rsidRPr="00E54FEE">
        <w:rPr>
          <w:rFonts w:ascii="Times New Roman" w:eastAsia="Calibri" w:hAnsi="Times New Roman" w:cs="Times New Roman"/>
          <w:sz w:val="24"/>
          <w:szCs w:val="24"/>
        </w:rPr>
        <w:t xml:space="preserve"> системе публичной власти</w:t>
      </w:r>
      <w:r w:rsidRPr="00E54FEE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», с областным законом Ленинградской области </w:t>
      </w:r>
      <w:r w:rsidRPr="00E54FEE">
        <w:rPr>
          <w:rFonts w:ascii="Times New Roman" w:eastAsia="Calibri" w:hAnsi="Times New Roman" w:cs="Times New Roman"/>
          <w:spacing w:val="2"/>
          <w:sz w:val="24"/>
          <w:szCs w:val="24"/>
        </w:rPr>
        <w:br/>
        <w:t xml:space="preserve">от 19.12.2025 № 152-оз «О внесении изменений в </w:t>
      </w:r>
      <w:r w:rsidRPr="00E54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областной закон «Об отдельных вопросах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</w:t>
      </w:r>
      <w:r w:rsidRPr="00E54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Ленинградской области», 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E54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Ломоносовского муниципального района Ленинградской области «Об утверждении Порядк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54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процедур оценки регулирующего воздействия проектов муниципальных нормативных правовых актов муниципального образования Ломоносовский муниципальный район Ленинградской области» от 28.10.2025 № 2010/25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редакции </w:t>
      </w:r>
      <w:r w:rsidRPr="00E54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54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Ломоносовского муниципального района Ленинградской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02.04.2026 № 647/26), </w:t>
      </w:r>
      <w:r w:rsidRPr="00E54FEE">
        <w:rPr>
          <w:rFonts w:ascii="Times New Roman" w:eastAsia="Times New Roman" w:hAnsi="Times New Roman" w:cs="Times New Roman"/>
          <w:sz w:val="24"/>
          <w:szCs w:val="24"/>
          <w:lang w:eastAsia="ru-RU"/>
        </w:rPr>
        <w:t>и в</w:t>
      </w:r>
      <w:r w:rsidRPr="00E54FEE">
        <w:rPr>
          <w:rFonts w:ascii="Times New Roman" w:eastAsia="Calibri" w:hAnsi="Times New Roman" w:cs="Times New Roman"/>
          <w:sz w:val="24"/>
          <w:szCs w:val="24"/>
        </w:rPr>
        <w:t xml:space="preserve"> связи </w:t>
      </w:r>
      <w:r w:rsidR="00D8638C">
        <w:rPr>
          <w:rFonts w:ascii="Times New Roman" w:eastAsia="Calibri" w:hAnsi="Times New Roman" w:cs="Times New Roman"/>
          <w:sz w:val="24"/>
          <w:szCs w:val="24"/>
        </w:rPr>
        <w:br/>
      </w:r>
      <w:r w:rsidRPr="00E54FEE">
        <w:rPr>
          <w:rFonts w:ascii="Times New Roman" w:eastAsia="Calibri" w:hAnsi="Times New Roman" w:cs="Times New Roman"/>
          <w:sz w:val="24"/>
          <w:szCs w:val="24"/>
        </w:rPr>
        <w:t>с изменениями структуры в администрации Ломоносовского муниципального района Ленинградской области</w:t>
      </w:r>
      <w:hyperlink r:id="rId10" w:history="1"/>
      <w:r w:rsidRPr="00E54FE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администрация Ломоносовского муниципального района Ленинградской области</w:t>
      </w:r>
    </w:p>
    <w:p w14:paraId="7BB0644B" w14:textId="77777777" w:rsidR="00AF1F99" w:rsidRDefault="00AF1F99" w:rsidP="009A211F">
      <w:pPr>
        <w:shd w:val="clear" w:color="auto" w:fill="FFFFFF"/>
        <w:spacing w:after="0" w:line="240" w:lineRule="auto"/>
        <w:ind w:firstLine="709"/>
        <w:jc w:val="center"/>
        <w:rPr>
          <w:rStyle w:val="normaltextrun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6EF096EC" w14:textId="7AB137A3" w:rsidR="009A211F" w:rsidRPr="00AF1F99" w:rsidRDefault="009A211F" w:rsidP="009A211F">
      <w:pPr>
        <w:shd w:val="clear" w:color="auto" w:fill="FFFFFF"/>
        <w:spacing w:after="0" w:line="240" w:lineRule="auto"/>
        <w:ind w:firstLine="709"/>
        <w:jc w:val="center"/>
        <w:rPr>
          <w:rStyle w:val="normaltextrun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F1F99">
        <w:rPr>
          <w:rStyle w:val="normaltextrun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постановляет:</w:t>
      </w:r>
    </w:p>
    <w:p w14:paraId="7FEB5673" w14:textId="77777777" w:rsidR="008B178E" w:rsidRDefault="00435A46" w:rsidP="008A0BBD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утратившим</w:t>
      </w:r>
      <w:r w:rsidR="008B178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силу</w:t>
      </w:r>
      <w:r w:rsidR="008B178E">
        <w:rPr>
          <w:rFonts w:ascii="Times New Roman" w:hAnsi="Times New Roman" w:cs="Times New Roman"/>
          <w:sz w:val="24"/>
          <w:szCs w:val="24"/>
        </w:rPr>
        <w:t>:</w:t>
      </w:r>
    </w:p>
    <w:p w14:paraId="16534A3E" w14:textId="33C70CFD" w:rsidR="008A0BBD" w:rsidRDefault="008B178E" w:rsidP="008B178E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435A46">
        <w:rPr>
          <w:rFonts w:ascii="Times New Roman" w:hAnsi="Times New Roman" w:cs="Times New Roman"/>
          <w:sz w:val="24"/>
          <w:szCs w:val="24"/>
        </w:rPr>
        <w:t xml:space="preserve"> </w:t>
      </w:r>
      <w:r w:rsidR="00AC1D13" w:rsidRPr="00AC1D13">
        <w:rPr>
          <w:rFonts w:ascii="Times New Roman" w:hAnsi="Times New Roman" w:cs="Times New Roman"/>
          <w:sz w:val="24"/>
          <w:szCs w:val="24"/>
        </w:rPr>
        <w:t>постановлени</w:t>
      </w:r>
      <w:r w:rsidR="00A53EA8">
        <w:rPr>
          <w:rFonts w:ascii="Times New Roman" w:hAnsi="Times New Roman" w:cs="Times New Roman"/>
          <w:sz w:val="24"/>
          <w:szCs w:val="24"/>
        </w:rPr>
        <w:t>е</w:t>
      </w:r>
      <w:r w:rsidR="00AC1D13" w:rsidRPr="00AC1D13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AC1D1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AC1D13" w:rsidRPr="00AC1D13">
        <w:rPr>
          <w:rFonts w:ascii="Times New Roman" w:hAnsi="Times New Roman" w:cs="Times New Roman"/>
          <w:sz w:val="24"/>
          <w:szCs w:val="24"/>
        </w:rPr>
        <w:t>Ломоносовск</w:t>
      </w:r>
      <w:r w:rsidR="00AC1D13">
        <w:rPr>
          <w:rFonts w:ascii="Times New Roman" w:hAnsi="Times New Roman" w:cs="Times New Roman"/>
          <w:sz w:val="24"/>
          <w:szCs w:val="24"/>
        </w:rPr>
        <w:t>ий</w:t>
      </w:r>
      <w:r w:rsidR="00AC1D13" w:rsidRPr="00AC1D13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AC1D13">
        <w:rPr>
          <w:rFonts w:ascii="Times New Roman" w:hAnsi="Times New Roman" w:cs="Times New Roman"/>
          <w:sz w:val="24"/>
          <w:szCs w:val="24"/>
        </w:rPr>
        <w:t>ый</w:t>
      </w:r>
      <w:r w:rsidR="00AC1D13" w:rsidRPr="00AC1D13">
        <w:rPr>
          <w:rFonts w:ascii="Times New Roman" w:hAnsi="Times New Roman" w:cs="Times New Roman"/>
          <w:sz w:val="24"/>
          <w:szCs w:val="24"/>
        </w:rPr>
        <w:t xml:space="preserve"> район Ленинградской области</w:t>
      </w:r>
      <w:r w:rsidR="00AC1D13">
        <w:rPr>
          <w:rFonts w:ascii="Times New Roman" w:hAnsi="Times New Roman" w:cs="Times New Roman"/>
          <w:sz w:val="24"/>
          <w:szCs w:val="24"/>
        </w:rPr>
        <w:t xml:space="preserve"> от 28.08.2015 № 1288 «</w:t>
      </w:r>
      <w:r w:rsidR="004965D0">
        <w:rPr>
          <w:rFonts w:ascii="Times New Roman" w:hAnsi="Times New Roman" w:cs="Times New Roman"/>
          <w:sz w:val="24"/>
          <w:szCs w:val="24"/>
        </w:rPr>
        <w:t xml:space="preserve">Об образовании рабочей группы по внедрению процедур оценки регулирующего воздействия проектов муниципальных нормативных правовых актов </w:t>
      </w:r>
      <w:r w:rsidR="00435A46">
        <w:rPr>
          <w:rFonts w:ascii="Times New Roman" w:hAnsi="Times New Roman" w:cs="Times New Roman"/>
          <w:sz w:val="24"/>
          <w:szCs w:val="24"/>
        </w:rPr>
        <w:t xml:space="preserve">и экспертизы </w:t>
      </w:r>
      <w:r w:rsidR="00C10EE7">
        <w:rPr>
          <w:rFonts w:ascii="Times New Roman" w:hAnsi="Times New Roman" w:cs="Times New Roman"/>
          <w:sz w:val="24"/>
          <w:szCs w:val="24"/>
        </w:rPr>
        <w:t xml:space="preserve">муниципальных нормативных правовых актов </w:t>
      </w:r>
      <w:r w:rsidR="004965D0">
        <w:rPr>
          <w:rFonts w:ascii="Times New Roman" w:hAnsi="Times New Roman" w:cs="Times New Roman"/>
          <w:sz w:val="24"/>
          <w:szCs w:val="24"/>
        </w:rPr>
        <w:t>органов местного самоуправления муниципального образования Ломоносовский муниципальный район Ленинградской области</w:t>
      </w:r>
      <w:r w:rsidR="000D266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A851868" w14:textId="3F8D582F" w:rsidR="008B178E" w:rsidRDefault="008B178E" w:rsidP="008B178E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AC1D13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C1D13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AC1D13">
        <w:rPr>
          <w:rFonts w:ascii="Times New Roman" w:hAnsi="Times New Roman" w:cs="Times New Roman"/>
          <w:sz w:val="24"/>
          <w:szCs w:val="24"/>
        </w:rPr>
        <w:t>Ломоносовск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AC1D13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AC1D13">
        <w:rPr>
          <w:rFonts w:ascii="Times New Roman" w:hAnsi="Times New Roman" w:cs="Times New Roman"/>
          <w:sz w:val="24"/>
          <w:szCs w:val="24"/>
        </w:rPr>
        <w:t xml:space="preserve"> район 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от 01.12.2015 № 1615 «О внесении изменений в состав рабочей группы по внедрению процедур оценки регулирующего воздействия проектов муниципальных нормативных правовых актов и экспертизы муниципальных нормативных правовых актов органов местного самоуправления муниципального образования Ломоносовский муниципальный район Ленинградской области»;</w:t>
      </w:r>
    </w:p>
    <w:p w14:paraId="4BFD5CA5" w14:textId="122737A7" w:rsidR="008B178E" w:rsidRDefault="008B178E" w:rsidP="008B178E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AC1D13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C1D13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AC1D13">
        <w:rPr>
          <w:rFonts w:ascii="Times New Roman" w:hAnsi="Times New Roman" w:cs="Times New Roman"/>
          <w:sz w:val="24"/>
          <w:szCs w:val="24"/>
        </w:rPr>
        <w:t>Ломоносовск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AC1D13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AC1D13">
        <w:rPr>
          <w:rFonts w:ascii="Times New Roman" w:hAnsi="Times New Roman" w:cs="Times New Roman"/>
          <w:sz w:val="24"/>
          <w:szCs w:val="24"/>
        </w:rPr>
        <w:t xml:space="preserve"> район 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от 02.02.2016 № 101-р/16 «О внесении изменений в состав рабочей группы по внедрению процедур оценки регулирующего воздействия проектов муниципальных нормативных правовых актов и экспертизы муниципальных нормативных правовых актов органов местного самоуправления муниципального образования Ломоносовский муниципальный район Ленинградской области»;</w:t>
      </w:r>
    </w:p>
    <w:p w14:paraId="61CCB7D2" w14:textId="77777777" w:rsidR="00B4711A" w:rsidRPr="003E6863" w:rsidRDefault="00B4711A" w:rsidP="008B178E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3F24DE" w14:textId="77777777" w:rsidR="00B4711A" w:rsidRPr="003E6863" w:rsidRDefault="00B4711A" w:rsidP="008B178E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502F57" w14:textId="77777777" w:rsidR="00B4711A" w:rsidRPr="003E6863" w:rsidRDefault="00B4711A" w:rsidP="008B178E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F84781" w14:textId="17B2D98A" w:rsidR="008B178E" w:rsidRDefault="008B178E" w:rsidP="008B178E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AC1D13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C1D13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AC1D13">
        <w:rPr>
          <w:rFonts w:ascii="Times New Roman" w:hAnsi="Times New Roman" w:cs="Times New Roman"/>
          <w:sz w:val="24"/>
          <w:szCs w:val="24"/>
        </w:rPr>
        <w:t>Ломоносовск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AC1D13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AC1D13">
        <w:rPr>
          <w:rFonts w:ascii="Times New Roman" w:hAnsi="Times New Roman" w:cs="Times New Roman"/>
          <w:sz w:val="24"/>
          <w:szCs w:val="24"/>
        </w:rPr>
        <w:t xml:space="preserve"> район 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от 22.12.2021 № 2355/21 «О внесении изменений в Положение о рабочей группе по внедрению процедур оценки регулирующего воздействия проектов муниципальных нормативных правовых актов и экспертизы муниципальных нормативных правовых актов органов местного самоуправления муниципального образования Ломоносовский муниципальный район Ленинградской области и в состав рабочей группы по внедрению процедур оценки регулирующего воздействия проектов муниципальных нормативных правовых актов и экспертизы муниципальных нормативных правовых актов органов местного самоуправления муниципального образования Ломоносовский муниципальный район Ленинградской области от 28.08.2015 </w:t>
      </w:r>
      <w:r w:rsidR="0029704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№ 1288»;</w:t>
      </w:r>
    </w:p>
    <w:p w14:paraId="12080816" w14:textId="398548E6" w:rsidR="008B178E" w:rsidRDefault="008B178E" w:rsidP="008B178E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Pr="00AC1D13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C1D13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AC1D13">
        <w:rPr>
          <w:rFonts w:ascii="Times New Roman" w:hAnsi="Times New Roman" w:cs="Times New Roman"/>
          <w:sz w:val="24"/>
          <w:szCs w:val="24"/>
        </w:rPr>
        <w:t>Ломоносовск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AC1D13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AC1D13">
        <w:rPr>
          <w:rFonts w:ascii="Times New Roman" w:hAnsi="Times New Roman" w:cs="Times New Roman"/>
          <w:sz w:val="24"/>
          <w:szCs w:val="24"/>
        </w:rPr>
        <w:t xml:space="preserve"> район 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от 14.06.2024 № 933/24 «О внесении изменений в Положение о рабочей группе по внедрению процедур оценки регулирующего воздействия проектов муниципальных нормативных правовых актов и экспертизы муниципальных нормативных правовых актов органов местного самоуправления муниципального образования Ломоносовский муниципальный район Ленинградской области и в состав рабочей группы по внедрению процедур оценки регулирующего воздействия проектов муниципальных нормативных правовых актов и экспертизы муниципальных нормативных правовых актов органов местного самоуправления муниципального образования Ломоносовский муниципальный район Ленинградской области, утвержденных постановлением администрации</w:t>
      </w:r>
      <w:r w:rsidR="0029704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Ломоносовский муниципальный район Ленинградской области </w:t>
      </w:r>
      <w:r>
        <w:rPr>
          <w:rFonts w:ascii="Times New Roman" w:hAnsi="Times New Roman" w:cs="Times New Roman"/>
          <w:sz w:val="24"/>
          <w:szCs w:val="24"/>
        </w:rPr>
        <w:t>от 28.08.2015 № 1288»</w:t>
      </w:r>
      <w:r w:rsidR="00297045">
        <w:rPr>
          <w:rFonts w:ascii="Times New Roman" w:hAnsi="Times New Roman" w:cs="Times New Roman"/>
          <w:sz w:val="24"/>
          <w:szCs w:val="24"/>
        </w:rPr>
        <w:t>.</w:t>
      </w:r>
    </w:p>
    <w:p w14:paraId="5C547311" w14:textId="270A2C47" w:rsidR="00C10EE7" w:rsidRPr="008A0BBD" w:rsidRDefault="00C10EE7" w:rsidP="008A0BBD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рабочую группу по оценке регулирующего воздействия проектов муниципальных нормативных правовых актов муниципального образования Ломоносовский муниципальный район Ленинградской области.</w:t>
      </w:r>
    </w:p>
    <w:p w14:paraId="23B79B4D" w14:textId="4CC9C88A" w:rsidR="00C10EE7" w:rsidRDefault="00C10EE7" w:rsidP="00AF1F99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 w:rsidR="009578F1" w:rsidRPr="009578F1">
        <w:rPr>
          <w:rFonts w:ascii="Times New Roman" w:hAnsi="Times New Roman" w:cs="Times New Roman"/>
          <w:sz w:val="24"/>
          <w:szCs w:val="24"/>
        </w:rPr>
        <w:t xml:space="preserve"> Положение о рабочей группе </w:t>
      </w:r>
      <w:r>
        <w:rPr>
          <w:rFonts w:ascii="Times New Roman" w:hAnsi="Times New Roman" w:cs="Times New Roman"/>
          <w:sz w:val="24"/>
          <w:szCs w:val="24"/>
        </w:rPr>
        <w:t>по оценке регулирующего воздействия проектов муниципальных нормативных правовых актов муниципального образования Ломоносовский муниципальный район Ленинградской области согласно приложению 1.</w:t>
      </w:r>
    </w:p>
    <w:p w14:paraId="6A4A852A" w14:textId="0FD19CAE" w:rsidR="00C10EE7" w:rsidRDefault="00C10EE7" w:rsidP="00AF1F99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Утвердить</w:t>
      </w:r>
      <w:r w:rsidR="00AC1D13" w:rsidRPr="00AC1D13">
        <w:rPr>
          <w:rFonts w:ascii="Times New Roman" w:hAnsi="Times New Roman" w:cs="Times New Roman"/>
          <w:sz w:val="24"/>
        </w:rPr>
        <w:t xml:space="preserve"> </w:t>
      </w:r>
      <w:r w:rsidR="00AD7313">
        <w:rPr>
          <w:rFonts w:ascii="Times New Roman" w:hAnsi="Times New Roman" w:cs="Times New Roman"/>
          <w:sz w:val="24"/>
        </w:rPr>
        <w:t>С</w:t>
      </w:r>
      <w:r w:rsidR="00AC1D13" w:rsidRPr="00AC1D13">
        <w:rPr>
          <w:rFonts w:ascii="Times New Roman" w:hAnsi="Times New Roman" w:cs="Times New Roman"/>
          <w:sz w:val="24"/>
        </w:rPr>
        <w:t xml:space="preserve">остав рабочей группы </w:t>
      </w:r>
      <w:r>
        <w:rPr>
          <w:rFonts w:ascii="Times New Roman" w:hAnsi="Times New Roman" w:cs="Times New Roman"/>
          <w:sz w:val="24"/>
          <w:szCs w:val="24"/>
        </w:rPr>
        <w:t>по оценке регулирующего воздействия проектов муниципальных нормативных правовых актов муниципального образования Ломоносовский муниципальный район Ленинградской области согласно приложению 2.</w:t>
      </w:r>
      <w:r w:rsidRPr="00AC1D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3A004A" w14:textId="394E813F" w:rsidR="00AC1D13" w:rsidRPr="00AC1D13" w:rsidRDefault="00AF1F99" w:rsidP="00AF1F99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F99">
        <w:rPr>
          <w:rFonts w:ascii="Times New Roman" w:hAnsi="Times New Roman"/>
          <w:spacing w:val="-6"/>
          <w:sz w:val="24"/>
          <w:szCs w:val="24"/>
        </w:rPr>
        <w:t xml:space="preserve">Опубликовать настоящее постановление в средствах массовой информации </w:t>
      </w:r>
      <w:r w:rsidR="00D8638C">
        <w:rPr>
          <w:rFonts w:ascii="Times New Roman" w:hAnsi="Times New Roman"/>
          <w:spacing w:val="-6"/>
          <w:sz w:val="24"/>
          <w:szCs w:val="24"/>
        </w:rPr>
        <w:br/>
      </w:r>
      <w:r w:rsidRPr="00AF1F99">
        <w:rPr>
          <w:rFonts w:ascii="Times New Roman" w:hAnsi="Times New Roman"/>
          <w:spacing w:val="-6"/>
          <w:sz w:val="24"/>
          <w:szCs w:val="24"/>
        </w:rPr>
        <w:t>и разместить на официальном сайте</w:t>
      </w:r>
      <w:r w:rsidR="009578F1">
        <w:rPr>
          <w:rFonts w:ascii="Times New Roman" w:hAnsi="Times New Roman"/>
          <w:spacing w:val="-6"/>
          <w:sz w:val="24"/>
          <w:szCs w:val="24"/>
        </w:rPr>
        <w:t xml:space="preserve"> муниципального образования</w:t>
      </w:r>
      <w:r w:rsidRPr="00AF1F99">
        <w:rPr>
          <w:rFonts w:ascii="Times New Roman" w:hAnsi="Times New Roman"/>
          <w:spacing w:val="-6"/>
          <w:sz w:val="24"/>
          <w:szCs w:val="24"/>
        </w:rPr>
        <w:t xml:space="preserve"> Ломоносовск</w:t>
      </w:r>
      <w:r w:rsidR="009578F1">
        <w:rPr>
          <w:rFonts w:ascii="Times New Roman" w:hAnsi="Times New Roman"/>
          <w:spacing w:val="-6"/>
          <w:sz w:val="24"/>
          <w:szCs w:val="24"/>
        </w:rPr>
        <w:t>ий</w:t>
      </w:r>
      <w:r w:rsidRPr="00AF1F99">
        <w:rPr>
          <w:rFonts w:ascii="Times New Roman" w:hAnsi="Times New Roman"/>
          <w:spacing w:val="-6"/>
          <w:sz w:val="24"/>
          <w:szCs w:val="24"/>
        </w:rPr>
        <w:t xml:space="preserve"> муниципальн</w:t>
      </w:r>
      <w:r w:rsidR="009578F1">
        <w:rPr>
          <w:rFonts w:ascii="Times New Roman" w:hAnsi="Times New Roman"/>
          <w:spacing w:val="-6"/>
          <w:sz w:val="24"/>
          <w:szCs w:val="24"/>
        </w:rPr>
        <w:t>ый</w:t>
      </w:r>
      <w:r w:rsidRPr="00AF1F99">
        <w:rPr>
          <w:rFonts w:ascii="Times New Roman" w:hAnsi="Times New Roman"/>
          <w:spacing w:val="-6"/>
          <w:sz w:val="24"/>
          <w:szCs w:val="24"/>
        </w:rPr>
        <w:t xml:space="preserve"> район</w:t>
      </w:r>
      <w:r w:rsidR="009578F1">
        <w:rPr>
          <w:rFonts w:ascii="Times New Roman" w:hAnsi="Times New Roman"/>
          <w:spacing w:val="-6"/>
          <w:sz w:val="24"/>
          <w:szCs w:val="24"/>
        </w:rPr>
        <w:t xml:space="preserve"> Ленинградской области</w:t>
      </w:r>
      <w:r w:rsidRPr="00AF1F99">
        <w:rPr>
          <w:rFonts w:ascii="Times New Roman" w:hAnsi="Times New Roman"/>
          <w:spacing w:val="-6"/>
          <w:sz w:val="24"/>
          <w:szCs w:val="24"/>
        </w:rPr>
        <w:t xml:space="preserve"> в информационно-коммуникационной сети «Интернет».</w:t>
      </w:r>
    </w:p>
    <w:p w14:paraId="51681A00" w14:textId="01F30381" w:rsidR="00AF1F99" w:rsidRPr="00721BF2" w:rsidRDefault="00AF1F99" w:rsidP="00721BF2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D13">
        <w:rPr>
          <w:rFonts w:ascii="Times New Roman" w:hAnsi="Times New Roman"/>
          <w:spacing w:val="-6"/>
          <w:sz w:val="24"/>
          <w:szCs w:val="24"/>
        </w:rPr>
        <w:t xml:space="preserve">Контроль за исполнением </w:t>
      </w:r>
      <w:r w:rsidR="00CF6AF6">
        <w:rPr>
          <w:rFonts w:ascii="Times New Roman" w:hAnsi="Times New Roman"/>
          <w:spacing w:val="-6"/>
          <w:sz w:val="24"/>
          <w:szCs w:val="24"/>
        </w:rPr>
        <w:t xml:space="preserve">настоящего </w:t>
      </w:r>
      <w:r w:rsidRPr="00AC1D13">
        <w:rPr>
          <w:rFonts w:ascii="Times New Roman" w:hAnsi="Times New Roman"/>
          <w:spacing w:val="-6"/>
          <w:sz w:val="24"/>
          <w:szCs w:val="24"/>
        </w:rPr>
        <w:t xml:space="preserve">постановления </w:t>
      </w:r>
      <w:r w:rsidR="00721BF2" w:rsidRPr="00AC1D13">
        <w:rPr>
          <w:rFonts w:ascii="Times New Roman" w:hAnsi="Times New Roman"/>
          <w:spacing w:val="-6"/>
          <w:sz w:val="24"/>
          <w:szCs w:val="24"/>
        </w:rPr>
        <w:t>возложить на первого заместителя главы администрации Р.О. Дерендяева.</w:t>
      </w:r>
    </w:p>
    <w:p w14:paraId="3A674FBD" w14:textId="77777777" w:rsidR="00705A2A" w:rsidRDefault="00705A2A" w:rsidP="00705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CEA654" w14:textId="77777777" w:rsidR="00016D61" w:rsidRDefault="00016D61" w:rsidP="00705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830962" w14:textId="0EDB81E2" w:rsidR="00663AB7" w:rsidRPr="005A5869" w:rsidRDefault="00721BF2" w:rsidP="005A5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5A5869" w:rsidRPr="005A5869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A5869" w:rsidRPr="005A5869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5A5869" w:rsidRPr="005A5869">
        <w:rPr>
          <w:rFonts w:ascii="Times New Roman" w:hAnsi="Times New Roman" w:cs="Times New Roman"/>
          <w:sz w:val="24"/>
          <w:szCs w:val="24"/>
        </w:rPr>
        <w:tab/>
      </w:r>
      <w:r w:rsidR="005A5869" w:rsidRPr="005A5869">
        <w:rPr>
          <w:rFonts w:ascii="Times New Roman" w:hAnsi="Times New Roman" w:cs="Times New Roman"/>
          <w:sz w:val="24"/>
          <w:szCs w:val="24"/>
        </w:rPr>
        <w:tab/>
      </w:r>
      <w:r w:rsidR="005A5869" w:rsidRPr="005A5869">
        <w:rPr>
          <w:rFonts w:ascii="Times New Roman" w:hAnsi="Times New Roman" w:cs="Times New Roman"/>
          <w:sz w:val="24"/>
          <w:szCs w:val="24"/>
        </w:rPr>
        <w:tab/>
      </w:r>
      <w:r w:rsidR="005A5869" w:rsidRPr="005A5869">
        <w:rPr>
          <w:rFonts w:ascii="Times New Roman" w:hAnsi="Times New Roman" w:cs="Times New Roman"/>
          <w:sz w:val="24"/>
          <w:szCs w:val="24"/>
        </w:rPr>
        <w:tab/>
      </w:r>
      <w:r w:rsidR="005A5869" w:rsidRPr="005A5869">
        <w:rPr>
          <w:rFonts w:ascii="Times New Roman" w:hAnsi="Times New Roman" w:cs="Times New Roman"/>
          <w:sz w:val="24"/>
          <w:szCs w:val="24"/>
        </w:rPr>
        <w:tab/>
      </w:r>
      <w:r w:rsidR="005A5869" w:rsidRPr="005A5869">
        <w:rPr>
          <w:rFonts w:ascii="Times New Roman" w:hAnsi="Times New Roman" w:cs="Times New Roman"/>
          <w:sz w:val="24"/>
          <w:szCs w:val="24"/>
        </w:rPr>
        <w:tab/>
      </w:r>
      <w:r w:rsidR="005A5869" w:rsidRPr="005A5869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65517">
        <w:rPr>
          <w:rFonts w:ascii="Times New Roman" w:hAnsi="Times New Roman" w:cs="Times New Roman"/>
          <w:sz w:val="24"/>
          <w:szCs w:val="24"/>
        </w:rPr>
        <w:tab/>
      </w:r>
      <w:r w:rsidR="00167FF4">
        <w:rPr>
          <w:rFonts w:ascii="Times New Roman" w:hAnsi="Times New Roman" w:cs="Times New Roman"/>
          <w:sz w:val="24"/>
          <w:szCs w:val="24"/>
        </w:rPr>
        <w:t xml:space="preserve"> </w:t>
      </w:r>
      <w:r w:rsidR="00CF6A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А.О. Кондрашов</w:t>
      </w:r>
    </w:p>
    <w:p w14:paraId="418EBD61" w14:textId="77777777" w:rsidR="00297045" w:rsidRDefault="00297045" w:rsidP="00FB1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5B5566" w14:textId="058EBF56" w:rsidR="00297045" w:rsidRDefault="00297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04153D8" w14:textId="77777777" w:rsid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10783306" w14:textId="77777777" w:rsidR="00B27335" w:rsidRDefault="00B27335" w:rsidP="00053208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6EB44C69" w14:textId="77777777" w:rsidR="00B27335" w:rsidRDefault="00B27335" w:rsidP="00053208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702D2D65" w14:textId="77777777" w:rsidR="00B27335" w:rsidRDefault="00B27335" w:rsidP="00053208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20618652" w14:textId="77777777" w:rsidR="00B27335" w:rsidRDefault="00B27335" w:rsidP="00053208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28618BA6" w14:textId="77777777" w:rsidR="00B4711A" w:rsidRPr="00B4711A" w:rsidRDefault="00B4711A" w:rsidP="00053208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pPr w:leftFromText="180" w:rightFromText="180" w:vertAnchor="page" w:horzAnchor="page" w:tblpX="7396" w:tblpY="1126"/>
        <w:tblW w:w="3517" w:type="dxa"/>
        <w:tblLook w:val="04A0" w:firstRow="1" w:lastRow="0" w:firstColumn="1" w:lastColumn="0" w:noHBand="0" w:noVBand="1"/>
      </w:tblPr>
      <w:tblGrid>
        <w:gridCol w:w="3517"/>
      </w:tblGrid>
      <w:tr w:rsidR="00053208" w:rsidRPr="00053208" w14:paraId="740EF3A7" w14:textId="77777777" w:rsidTr="007F1C62">
        <w:trPr>
          <w:trHeight w:val="1559"/>
        </w:trPr>
        <w:tc>
          <w:tcPr>
            <w:tcW w:w="3517" w:type="dxa"/>
          </w:tcPr>
          <w:p w14:paraId="553A647A" w14:textId="6FFEBCEB" w:rsidR="00053208" w:rsidRPr="00053208" w:rsidRDefault="00053208" w:rsidP="00B2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208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5DD1F9CA" w14:textId="77777777" w:rsidR="003E6863" w:rsidRDefault="00053208" w:rsidP="007F1C62">
            <w:pPr>
              <w:spacing w:after="0" w:line="240" w:lineRule="auto"/>
              <w:ind w:left="-91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208">
              <w:rPr>
                <w:rFonts w:ascii="Times New Roman" w:hAnsi="Times New Roman"/>
                <w:sz w:val="24"/>
                <w:szCs w:val="24"/>
              </w:rPr>
              <w:t>постановлением администрации Ломоносовского муниципального района Ленинградской области</w:t>
            </w:r>
          </w:p>
          <w:p w14:paraId="3C2D8273" w14:textId="70583348" w:rsidR="00053208" w:rsidRPr="00053208" w:rsidRDefault="00053208" w:rsidP="007F1C62">
            <w:pPr>
              <w:spacing w:after="0" w:line="240" w:lineRule="auto"/>
              <w:ind w:left="-91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208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="003E6863">
              <w:rPr>
                <w:rFonts w:ascii="Times New Roman" w:hAnsi="Times New Roman"/>
                <w:sz w:val="24"/>
                <w:szCs w:val="24"/>
              </w:rPr>
              <w:t xml:space="preserve"> 04.06.2026 </w:t>
            </w:r>
            <w:r w:rsidRPr="00053208">
              <w:rPr>
                <w:rFonts w:ascii="Times New Roman" w:hAnsi="Times New Roman"/>
                <w:sz w:val="24"/>
                <w:szCs w:val="24"/>
              </w:rPr>
              <w:t>№</w:t>
            </w:r>
            <w:r w:rsidR="003E6863">
              <w:rPr>
                <w:rFonts w:ascii="Times New Roman" w:hAnsi="Times New Roman"/>
                <w:sz w:val="24"/>
                <w:szCs w:val="24"/>
              </w:rPr>
              <w:t xml:space="preserve"> 1068/26</w:t>
            </w:r>
          </w:p>
          <w:p w14:paraId="38F23F5C" w14:textId="77777777" w:rsidR="00053208" w:rsidRPr="00053208" w:rsidRDefault="00053208" w:rsidP="007F1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208">
              <w:rPr>
                <w:rFonts w:ascii="Times New Roman" w:hAnsi="Times New Roman" w:cs="Times New Roman"/>
                <w:sz w:val="24"/>
                <w:szCs w:val="24"/>
              </w:rPr>
              <w:t>(приложение 1)</w:t>
            </w:r>
          </w:p>
          <w:p w14:paraId="40756E22" w14:textId="77777777" w:rsidR="00053208" w:rsidRPr="00053208" w:rsidRDefault="00053208" w:rsidP="007F1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A63DAF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9951B2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DFDB86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596EB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B9D26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8844F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CA5F6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7C43A" w14:textId="77777777" w:rsidR="00053208" w:rsidRPr="00B4711A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2381D5" w14:textId="77777777" w:rsidR="00B27335" w:rsidRDefault="00B27335" w:rsidP="000532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0AFDA8E" w14:textId="64F034B9" w:rsidR="00053208" w:rsidRPr="00053208" w:rsidRDefault="00053208" w:rsidP="000532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3208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о рабочей группе </w:t>
      </w:r>
    </w:p>
    <w:p w14:paraId="55607298" w14:textId="77777777" w:rsidR="00053208" w:rsidRPr="00053208" w:rsidRDefault="00053208" w:rsidP="000532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3208">
        <w:rPr>
          <w:rFonts w:ascii="Times New Roman" w:hAnsi="Times New Roman" w:cs="Times New Roman"/>
          <w:b/>
          <w:bCs/>
          <w:sz w:val="24"/>
          <w:szCs w:val="24"/>
        </w:rPr>
        <w:t xml:space="preserve">по оценке регулирующего воздействия </w:t>
      </w:r>
      <w:r w:rsidRPr="00053208">
        <w:rPr>
          <w:rFonts w:ascii="Times New Roman" w:hAnsi="Times New Roman" w:cs="Times New Roman"/>
          <w:b/>
          <w:sz w:val="24"/>
          <w:szCs w:val="24"/>
        </w:rPr>
        <w:t xml:space="preserve">проектов муниципальных нормативных правовых актов муниципального образования </w:t>
      </w:r>
      <w:r w:rsidRPr="00053208">
        <w:rPr>
          <w:rFonts w:ascii="Times New Roman" w:hAnsi="Times New Roman" w:cs="Times New Roman"/>
          <w:b/>
          <w:sz w:val="24"/>
          <w:szCs w:val="24"/>
        </w:rPr>
        <w:br/>
        <w:t>Ломоносовский муниципальный район Ленинградской области</w:t>
      </w:r>
      <w:r w:rsidRPr="00053208">
        <w:rPr>
          <w:rFonts w:ascii="Times New Roman" w:hAnsi="Times New Roman" w:cs="Times New Roman"/>
          <w:sz w:val="24"/>
          <w:szCs w:val="24"/>
        </w:rPr>
        <w:t> </w:t>
      </w:r>
    </w:p>
    <w:p w14:paraId="70191878" w14:textId="77777777" w:rsidR="00053208" w:rsidRPr="00053208" w:rsidRDefault="00053208" w:rsidP="000532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CC98FA" w14:textId="77777777" w:rsidR="00053208" w:rsidRPr="00053208" w:rsidRDefault="00053208" w:rsidP="000532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3208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7D155927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 1.1. Рабочая группа по оценке регулирующего воздействия проектов муниципальных нормативных правовых актов муниципального образования Ломоносовский муниципальный район Ленинградской области (далее - рабочая группа) является постоянно действующим коллегиальным совещательным органом при администрации Ломоносовского муниципального района Ленинградской области (далее – Администрация), созданным в целях повышения качества правового регулирования в сферах деятельности, участниками которых являются субъекты предпринимательской деятельности, при организации и проведении процедур оценки регулирующего воздействия (далее - ОРВ) в муниципальном образовании Ломоносовский муниципальный район Ленинградской области.</w:t>
      </w:r>
    </w:p>
    <w:p w14:paraId="370A1F0F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1.2. Рабочая группа в своей деятельности руководствуется Конституцией Российской Федерации, федеральными законами и иными нормативными правовыми актами Российской Федерации, областными законами и иными нормативными правовыми актами Ленинградской области, постановлением администрации Ломоносовского муниципального района Ленинградской области от 28.10.2025 № 2010/25 «Об утверждении Порядка проведения процедур оценки регулирующего воздействия проектов муниципальных нормативных правовых актов муниципального образования Ломоносовский муниципальный район Ленинградской области».</w:t>
      </w:r>
    </w:p>
    <w:p w14:paraId="1A565FE3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A94E58" w14:textId="77777777" w:rsidR="00053208" w:rsidRPr="00053208" w:rsidRDefault="00053208" w:rsidP="000532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3208">
        <w:rPr>
          <w:rFonts w:ascii="Times New Roman" w:hAnsi="Times New Roman" w:cs="Times New Roman"/>
          <w:b/>
          <w:bCs/>
          <w:sz w:val="24"/>
          <w:szCs w:val="24"/>
        </w:rPr>
        <w:t>2. Задачи рабочей группы</w:t>
      </w:r>
    </w:p>
    <w:p w14:paraId="402F7FBA" w14:textId="77777777" w:rsidR="00053208" w:rsidRPr="00053208" w:rsidRDefault="00053208" w:rsidP="000532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43E2DA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 Основными задачами рабочей группы являются:</w:t>
      </w:r>
    </w:p>
    <w:p w14:paraId="3C62AEB2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2.1. Определение приоритетных направлений развития ОРВ в Ломоносовском муниципальном районе, в том числе на основе изучения международного и российского опытов внедрения механизмов определения целесообразности применения инструментов государственного воздействия на сферы предпринимательской и инвестиционной деятельности, а также анализа результатов такого воздействия.</w:t>
      </w:r>
    </w:p>
    <w:p w14:paraId="30D4B2EA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 xml:space="preserve">2.2. Подготовка предложений по вопросам организационного, правового и методического совершенствования ОРВ в Ломоносовском муниципальном районе. </w:t>
      </w:r>
    </w:p>
    <w:p w14:paraId="6AE08316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2.3. Подготовка предложений по вопросам проведения оценки фактического воздействия муниципальных нормативных правовых актов Ломоносовского муниципального района (далее – ОФВ), затрагивающих вопросы осуществления предпринимательской и инвестиционной деятельности, в целях выявления в них положений, необоснованно затрудняющих осуществление предпринимательской и инвестиционной деятельности.</w:t>
      </w:r>
    </w:p>
    <w:p w14:paraId="4211D928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902A4B" w14:textId="77777777" w:rsidR="00053208" w:rsidRPr="003E6863" w:rsidRDefault="00053208" w:rsidP="00B47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B37D46" w14:textId="77777777" w:rsidR="00053208" w:rsidRPr="00053208" w:rsidRDefault="00053208" w:rsidP="000532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3208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Функции рабочей группы</w:t>
      </w:r>
    </w:p>
    <w:p w14:paraId="69D9D433" w14:textId="77777777" w:rsidR="00053208" w:rsidRPr="00B4711A" w:rsidRDefault="00053208" w:rsidP="000532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4AE8669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 Основными функциями рабочей группы являются:</w:t>
      </w:r>
    </w:p>
    <w:p w14:paraId="16675AD7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3.1. Рассмотрение предложений от органов государственной власти Ленинградской области, органов местного самоуправления муниципального образования Ломоносовский муниципальный район Ленинградской области, научно-исследовательских, общественных и иных организаций, субъектов предпринимательской и инвестиционной деятельности, их ассоциаций и союзов и иных заинтересованных лиц (далее - инициаторы проведения), поступивших в Администрацию о проведении ОРВ нормативных правовых актов.</w:t>
      </w:r>
    </w:p>
    <w:p w14:paraId="1614A4C7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3.2. Проведение предварительного рассмотрения предложений, направленных на развитие ОРВ, поступивших от некоммерческих организаций, а также союзов и ассоциаций, представляющих интересы субъектов предпринимательской и иной экономической деятельности.</w:t>
      </w:r>
    </w:p>
    <w:p w14:paraId="31022263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3.3. Принятие решения о включении нормативного правового акта, предложенного инициатором проведения ОРВ, в план проведения ОФВ нормативных правовых актов.</w:t>
      </w:r>
    </w:p>
    <w:p w14:paraId="39EDFD5E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3.4. Проведение анализа нормативных правовых актов, в том числе:</w:t>
      </w:r>
    </w:p>
    <w:p w14:paraId="7A1DCAF9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 xml:space="preserve"> - рассмотрение замечаний и предложений, рекомендаций, расчетов, обоснований, информационно-аналитических материалов, поступивших в ходе проведения публичного обсуждения муниципальных нормативных правовых актов;</w:t>
      </w:r>
    </w:p>
    <w:p w14:paraId="6400ABC4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 xml:space="preserve"> - определение характера и степени воздействия положений нормативного правового акта на регулируемые отношения в сфере предпринимательской и инвестиционной деятельности;</w:t>
      </w:r>
    </w:p>
    <w:p w14:paraId="08CA5B0B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 xml:space="preserve"> - выявление положений нормативного правового акта, затрудняющих осуществление предпринимательской и инвестиционной деятельности, определение обоснованности и целесообразности таких положений для целей государственного регулирования соответствующих отношений.</w:t>
      </w:r>
    </w:p>
    <w:p w14:paraId="56136A7E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3.5. Рассмотрение возражений структурных подразделений Администрации в рамках их полномочий на заключение уполномоченного органа об ОРВ муниципального нормативного правового акта.</w:t>
      </w:r>
    </w:p>
    <w:p w14:paraId="41E95823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E713ED" w14:textId="77777777" w:rsidR="00053208" w:rsidRPr="00053208" w:rsidRDefault="00053208" w:rsidP="000532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3208">
        <w:rPr>
          <w:rFonts w:ascii="Times New Roman" w:hAnsi="Times New Roman" w:cs="Times New Roman"/>
          <w:b/>
          <w:bCs/>
          <w:sz w:val="24"/>
          <w:szCs w:val="24"/>
        </w:rPr>
        <w:t>4. Организация деятельности рабочей группы</w:t>
      </w:r>
    </w:p>
    <w:p w14:paraId="4EF44370" w14:textId="77777777" w:rsidR="00053208" w:rsidRPr="00053208" w:rsidRDefault="00053208" w:rsidP="000532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CBFF73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 4.1. Заседания рабочей группы проводятся по мере необходимости по решению руководителя рабочей группы.</w:t>
      </w:r>
    </w:p>
    <w:p w14:paraId="2C139780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4.2. Руководитель рабочей группы:</w:t>
      </w:r>
    </w:p>
    <w:p w14:paraId="06A7D03C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- осуществляет общее руководство деятельностью рабочей группы;</w:t>
      </w:r>
    </w:p>
    <w:p w14:paraId="6EEC5341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- назначает дату, время и место проведения заседаний рабочей группы;</w:t>
      </w:r>
    </w:p>
    <w:p w14:paraId="7B42CD0F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- утверждает повестку дня заседания рабочей группы и определяет порядок рассмотрения вопросов на заседаниях рабочей группы;</w:t>
      </w:r>
    </w:p>
    <w:p w14:paraId="4CC1C0BE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- подписывает протокол заседания рабочей группы.</w:t>
      </w:r>
    </w:p>
    <w:p w14:paraId="400C2273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4.3. В случае отсутствия руководителя рабочей группы его обязанности исполняет заместитель руководителя рабочей группы.</w:t>
      </w:r>
    </w:p>
    <w:p w14:paraId="2C925F0F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4.4. Заместитель руководителя рабочей группы:</w:t>
      </w:r>
    </w:p>
    <w:p w14:paraId="06558EA8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- в отсутствие руководителя рабочей группы исполняет его обязанности;</w:t>
      </w:r>
    </w:p>
    <w:p w14:paraId="1B4E6C18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- осуществляет отдельные полномочия руководителя рабочей группы по его поручению;</w:t>
      </w:r>
    </w:p>
    <w:p w14:paraId="2A959CE0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- обеспечивает и контролирует выполнение решений рабочей группы.</w:t>
      </w:r>
    </w:p>
    <w:p w14:paraId="48B01424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4.5. Члены рабочей группы:</w:t>
      </w:r>
    </w:p>
    <w:p w14:paraId="26018FF5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- участвуют в заседаниях рабочей группы;</w:t>
      </w:r>
    </w:p>
    <w:p w14:paraId="24FC6C8B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- знакомятся с документами, касающимися рассматриваемых на заседаниях рабочей группы вопросов, высказывают свои мнения, замечания и предложения по существу обсуждаемых вопросов на заседаниях рабочей группы;</w:t>
      </w:r>
    </w:p>
    <w:p w14:paraId="02DCCF5D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- выступают с докладами на заседаниях рабочей группы;</w:t>
      </w:r>
    </w:p>
    <w:p w14:paraId="6C0BE578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- представляют на рассмотрение рабочей группы документы и материалы по обсуждаемым вопросам;</w:t>
      </w:r>
    </w:p>
    <w:p w14:paraId="1F6F1FC3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- участвуют в голосовании по обсуждаемым вопросам;</w:t>
      </w:r>
    </w:p>
    <w:p w14:paraId="05224D4A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lastRenderedPageBreak/>
        <w:t>- обладают равными правами при обсуждении вопросов и голосовании на заседаниях рабочей группы;</w:t>
      </w:r>
    </w:p>
    <w:p w14:paraId="0FFBD45F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- участвуют в выработке и принятии решений рабочей группы.</w:t>
      </w:r>
    </w:p>
    <w:p w14:paraId="4B0EF4BD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4.6. Секретарь рабочей группы:</w:t>
      </w:r>
    </w:p>
    <w:p w14:paraId="17CFC14B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- осуществляет организационное обеспечение заседаний рабочей группы;</w:t>
      </w:r>
    </w:p>
    <w:p w14:paraId="18370A6E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- ведет протокол заседания рабочей группы;</w:t>
      </w:r>
    </w:p>
    <w:p w14:paraId="1297C993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- подписывает протокол заседания рабочей группы.</w:t>
      </w:r>
    </w:p>
    <w:p w14:paraId="641CB4F0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4.7. Повестка дня заседания рабочей группы и материалы к предстоящему заседанию рассылаются членам рабочей группы не позднее чем за три дня до заседания рабочей группы.</w:t>
      </w:r>
    </w:p>
    <w:p w14:paraId="3C563F4B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4.8. Заседание рабочей группы правомочно, если на нем присутствуют более двух третей от общего числа членов рабочей группы.</w:t>
      </w:r>
    </w:p>
    <w:p w14:paraId="53C6ED7F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4.9. На заседание рабочей группы могут приглашаться представители органов местного самоуправления, представители научных, научно-исследовательских, общественных и иных организаций, субъекты предпринимательской и инвестиционной деятельности, представители их ассоциаций и союзов, а также иные заинтересованные лица, эксперты и консультанты в определенных направлениях деятельности.</w:t>
      </w:r>
    </w:p>
    <w:p w14:paraId="11920565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E5A884" w14:textId="77777777" w:rsidR="00053208" w:rsidRPr="00053208" w:rsidRDefault="00053208" w:rsidP="000532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3208">
        <w:rPr>
          <w:rFonts w:ascii="Times New Roman" w:hAnsi="Times New Roman" w:cs="Times New Roman"/>
          <w:b/>
          <w:bCs/>
          <w:sz w:val="24"/>
          <w:szCs w:val="24"/>
        </w:rPr>
        <w:t>5. Решения рабочей группы</w:t>
      </w:r>
    </w:p>
    <w:p w14:paraId="6A7EABF6" w14:textId="77777777" w:rsidR="00053208" w:rsidRPr="00053208" w:rsidRDefault="00053208" w:rsidP="000532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7FEAC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 5.1. Решения рабочей группы принимаются простым большинством голосов присутствующих на заседании членов рабочей группы путем открытого голосования. В случае равенства голосов решающим является голос председательствующего на заседании рабочей группы, который голосует последним.</w:t>
      </w:r>
    </w:p>
    <w:p w14:paraId="1A11BB18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5.2. Член рабочей группы, не согласный с принятым решением, имеет право в письменной форме изложить свое особое мнение, которое приобщается к протоколу заседания рабочей группы.</w:t>
      </w:r>
    </w:p>
    <w:p w14:paraId="35433A72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5.3. Решения рабочей группы оформляются протоколом в течение пяти рабочих дней после проведения заседания рабочей группы и в течение семи рабочих дней после подписания рассылаются членам рабочей группы.</w:t>
      </w:r>
    </w:p>
    <w:p w14:paraId="6F260020" w14:textId="77777777" w:rsidR="00053208" w:rsidRPr="00053208" w:rsidRDefault="00053208" w:rsidP="00053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5.4. Решения рабочей группы носят рекомендательный характер и учитываются Администрацией при принятии решений об изменении или отмене нормативных правовых актов или их отдельных положений.</w:t>
      </w:r>
    </w:p>
    <w:p w14:paraId="5A1E0478" w14:textId="38100C0E" w:rsidR="00053208" w:rsidRPr="003E6863" w:rsidRDefault="00053208" w:rsidP="00B471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bottomFromText="160" w:vertAnchor="page" w:horzAnchor="page" w:tblpX="7396" w:tblpY="1126"/>
        <w:tblW w:w="3828" w:type="dxa"/>
        <w:tblLook w:val="04A0" w:firstRow="1" w:lastRow="0" w:firstColumn="1" w:lastColumn="0" w:noHBand="0" w:noVBand="1"/>
      </w:tblPr>
      <w:tblGrid>
        <w:gridCol w:w="3828"/>
      </w:tblGrid>
      <w:tr w:rsidR="00053208" w:rsidRPr="00053208" w14:paraId="0F88A251" w14:textId="77777777" w:rsidTr="007F1C62">
        <w:trPr>
          <w:trHeight w:val="1559"/>
        </w:trPr>
        <w:tc>
          <w:tcPr>
            <w:tcW w:w="3828" w:type="dxa"/>
          </w:tcPr>
          <w:p w14:paraId="4C9E44C9" w14:textId="77777777" w:rsidR="00053208" w:rsidRPr="00053208" w:rsidRDefault="00053208" w:rsidP="007F1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</w:t>
            </w:r>
          </w:p>
          <w:p w14:paraId="18FD540B" w14:textId="77777777" w:rsidR="00813B35" w:rsidRDefault="00053208" w:rsidP="007F1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20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Ломоносовского муниципального района Ленинградской области </w:t>
            </w:r>
          </w:p>
          <w:p w14:paraId="6EC1C103" w14:textId="0F219B67" w:rsidR="00053208" w:rsidRPr="00053208" w:rsidRDefault="00053208" w:rsidP="007F1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20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813B35">
              <w:rPr>
                <w:rFonts w:ascii="Times New Roman" w:hAnsi="Times New Roman" w:cs="Times New Roman"/>
                <w:sz w:val="24"/>
                <w:szCs w:val="24"/>
              </w:rPr>
              <w:t xml:space="preserve"> 04.06.2026 </w:t>
            </w:r>
            <w:r w:rsidRPr="000532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13B35">
              <w:rPr>
                <w:rFonts w:ascii="Times New Roman" w:hAnsi="Times New Roman" w:cs="Times New Roman"/>
                <w:sz w:val="24"/>
                <w:szCs w:val="24"/>
              </w:rPr>
              <w:t xml:space="preserve"> 1068/26</w:t>
            </w:r>
          </w:p>
          <w:p w14:paraId="1A1682CF" w14:textId="77777777" w:rsidR="00053208" w:rsidRPr="00053208" w:rsidRDefault="00053208" w:rsidP="007F1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208">
              <w:rPr>
                <w:rFonts w:ascii="Times New Roman" w:hAnsi="Times New Roman" w:cs="Times New Roman"/>
                <w:sz w:val="24"/>
                <w:szCs w:val="24"/>
              </w:rPr>
              <w:t>(приложение 2)</w:t>
            </w:r>
          </w:p>
          <w:p w14:paraId="6CA4F645" w14:textId="77777777" w:rsidR="00053208" w:rsidRPr="00053208" w:rsidRDefault="00053208" w:rsidP="007F1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C7AA9C" w14:textId="77777777" w:rsid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E8EA75" w14:textId="77777777" w:rsid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773E6E" w14:textId="77777777" w:rsid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A2D715" w14:textId="77777777" w:rsid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22014A" w14:textId="77777777" w:rsid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986AB8" w14:textId="77777777" w:rsid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42F1D4" w14:textId="77777777" w:rsid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443BD0" w14:textId="77777777" w:rsid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B786AF" w14:textId="77777777" w:rsidR="00053208" w:rsidRDefault="00053208" w:rsidP="0005320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DB6C59B" w14:textId="77777777" w:rsidR="00053208" w:rsidRDefault="00053208" w:rsidP="0005320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7C7C9EF" w14:textId="77777777" w:rsidR="00053208" w:rsidRPr="00053208" w:rsidRDefault="00053208" w:rsidP="000532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3208">
        <w:rPr>
          <w:rFonts w:ascii="Times New Roman" w:hAnsi="Times New Roman" w:cs="Times New Roman"/>
          <w:b/>
          <w:bCs/>
          <w:sz w:val="24"/>
          <w:szCs w:val="24"/>
        </w:rPr>
        <w:t>Состав рабочей группы</w:t>
      </w:r>
    </w:p>
    <w:p w14:paraId="769AD520" w14:textId="77777777" w:rsidR="00053208" w:rsidRPr="00053208" w:rsidRDefault="00053208" w:rsidP="000532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3208">
        <w:rPr>
          <w:rFonts w:ascii="Times New Roman" w:hAnsi="Times New Roman" w:cs="Times New Roman"/>
          <w:b/>
          <w:bCs/>
          <w:sz w:val="24"/>
          <w:szCs w:val="24"/>
        </w:rPr>
        <w:t xml:space="preserve"> по оценке регулирующего воздействия </w:t>
      </w:r>
      <w:r w:rsidRPr="00053208">
        <w:rPr>
          <w:rFonts w:ascii="Times New Roman" w:hAnsi="Times New Roman" w:cs="Times New Roman"/>
          <w:b/>
          <w:sz w:val="24"/>
          <w:szCs w:val="24"/>
        </w:rPr>
        <w:t>проектов муниципальных нормативных правовых актов муниципального образования Ломоносовский муниципальный район Ленинградской области (далее - рабочая группа)</w:t>
      </w:r>
    </w:p>
    <w:p w14:paraId="2CEF1DC5" w14:textId="77777777" w:rsidR="00053208" w:rsidRPr="00053208" w:rsidRDefault="00053208" w:rsidP="000532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55CCD4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208">
        <w:rPr>
          <w:rFonts w:ascii="Times New Roman" w:hAnsi="Times New Roman" w:cs="Times New Roman"/>
          <w:b/>
          <w:bCs/>
          <w:sz w:val="24"/>
          <w:szCs w:val="24"/>
        </w:rPr>
        <w:t>Руководитель рабочей группы:</w:t>
      </w:r>
    </w:p>
    <w:p w14:paraId="329FDF0C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Дерендяев Роман Олегович - первый заместитель главы администрации Ломоносовского муниципального района Ленинградской области (далее – администрация)</w:t>
      </w:r>
    </w:p>
    <w:p w14:paraId="3A3C96EB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767AC1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208">
        <w:rPr>
          <w:rFonts w:ascii="Times New Roman" w:hAnsi="Times New Roman" w:cs="Times New Roman"/>
          <w:b/>
          <w:bCs/>
          <w:sz w:val="24"/>
          <w:szCs w:val="24"/>
        </w:rPr>
        <w:t>Заместитель руководителя рабочей группы:</w:t>
      </w:r>
    </w:p>
    <w:p w14:paraId="79501F98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 xml:space="preserve">Сорокин Андрей Геннадиевич – председатель комитета финансов администрации </w:t>
      </w:r>
    </w:p>
    <w:p w14:paraId="11D8F020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80B04D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208">
        <w:rPr>
          <w:rFonts w:ascii="Times New Roman" w:hAnsi="Times New Roman" w:cs="Times New Roman"/>
          <w:b/>
          <w:bCs/>
          <w:sz w:val="24"/>
          <w:szCs w:val="24"/>
        </w:rPr>
        <w:t>Члены рабочей группы:</w:t>
      </w:r>
    </w:p>
    <w:p w14:paraId="45F8480C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Засухина Ирина Сергеевна</w:t>
      </w:r>
      <w:r w:rsidRPr="00053208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053208">
        <w:rPr>
          <w:rFonts w:ascii="Times New Roman" w:hAnsi="Times New Roman" w:cs="Times New Roman"/>
          <w:sz w:val="24"/>
          <w:szCs w:val="24"/>
        </w:rPr>
        <w:t xml:space="preserve">председатель комитета по образованию администрации </w:t>
      </w:r>
    </w:p>
    <w:p w14:paraId="60F0D889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 xml:space="preserve">Андреева Оксана Александровна - председатель комитета по управлению муниципальным имуществом администрации </w:t>
      </w:r>
    </w:p>
    <w:p w14:paraId="12AFFA5B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Климович Наталья Ивановна</w:t>
      </w:r>
      <w:r w:rsidRPr="00053208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053208">
        <w:rPr>
          <w:rFonts w:ascii="Times New Roman" w:hAnsi="Times New Roman" w:cs="Times New Roman"/>
          <w:sz w:val="24"/>
          <w:szCs w:val="24"/>
        </w:rPr>
        <w:t xml:space="preserve">начальник управления по архитектуре администрации </w:t>
      </w:r>
    </w:p>
    <w:p w14:paraId="04242ED5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 xml:space="preserve">Смолявская Лариса Николаевна – начальник отдела экономики и потребительского рынка администрации </w:t>
      </w:r>
    </w:p>
    <w:p w14:paraId="7B255693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 xml:space="preserve">Антонова Ольга Александровна – начальник сектора АПК управления государственных </w:t>
      </w:r>
      <w:r w:rsidRPr="00053208">
        <w:rPr>
          <w:rFonts w:ascii="Times New Roman" w:hAnsi="Times New Roman" w:cs="Times New Roman"/>
          <w:sz w:val="24"/>
          <w:szCs w:val="24"/>
        </w:rPr>
        <w:br/>
        <w:t xml:space="preserve">и муниципальных программ администрации </w:t>
      </w:r>
    </w:p>
    <w:p w14:paraId="62774441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 xml:space="preserve">Лупик Ольга Михайловна – заместитель начальника юридического управления администрации </w:t>
      </w:r>
    </w:p>
    <w:p w14:paraId="14825F63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Поляков Алексей Владимирович – директор муниципального казенного учреждения «Служба закупок, торгов и рекламы Ломоносовского муниципального района»</w:t>
      </w:r>
    </w:p>
    <w:p w14:paraId="68921069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Верига Илья Владимирович – начальник отдела районного хозяйства администрации</w:t>
      </w:r>
    </w:p>
    <w:p w14:paraId="468C75DE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>Представитель – индивидуальный предприниматель, руководитель субъекта малого и среднего предпринимательства, член координационного совета по развитию малого и среднего предпринимательства на территории муниципального образования Ломоносовский муниципальный район Ленинградской области (по согласованию)</w:t>
      </w:r>
    </w:p>
    <w:p w14:paraId="1592AACE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F5C8E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208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рабочей группы: </w:t>
      </w:r>
    </w:p>
    <w:p w14:paraId="007E8483" w14:textId="77777777" w:rsidR="00053208" w:rsidRPr="00053208" w:rsidRDefault="00053208" w:rsidP="000532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208">
        <w:rPr>
          <w:rFonts w:ascii="Times New Roman" w:hAnsi="Times New Roman" w:cs="Times New Roman"/>
          <w:sz w:val="24"/>
          <w:szCs w:val="24"/>
        </w:rPr>
        <w:t xml:space="preserve">Дьяченко Анна Витальевна – ведущий специалист отдела экономики и потребительского рынка администрации </w:t>
      </w:r>
    </w:p>
    <w:p w14:paraId="3BDFB134" w14:textId="77777777" w:rsidR="00053208" w:rsidRPr="00053208" w:rsidRDefault="00053208" w:rsidP="00053208">
      <w:pPr>
        <w:rPr>
          <w:rFonts w:ascii="Times New Roman" w:hAnsi="Times New Roman" w:cs="Times New Roman"/>
          <w:sz w:val="24"/>
          <w:szCs w:val="24"/>
        </w:rPr>
      </w:pPr>
    </w:p>
    <w:p w14:paraId="39FE5C6C" w14:textId="77777777" w:rsidR="00AF1F99" w:rsidRPr="00053208" w:rsidRDefault="00AF1F99" w:rsidP="00AF1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B4C5B" w14:textId="52886963" w:rsidR="00FB1B3F" w:rsidRPr="00053208" w:rsidRDefault="00FB1B3F" w:rsidP="00AF1F99">
      <w:pPr>
        <w:rPr>
          <w:rFonts w:ascii="Times New Roman" w:hAnsi="Times New Roman" w:cs="Times New Roman"/>
          <w:sz w:val="24"/>
          <w:szCs w:val="24"/>
        </w:rPr>
      </w:pPr>
    </w:p>
    <w:sectPr w:rsidR="00FB1B3F" w:rsidRPr="00053208" w:rsidSect="00B4711A">
      <w:pgSz w:w="11906" w:h="16838"/>
      <w:pgMar w:top="426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F2BB4" w14:textId="77777777" w:rsidR="00143BBF" w:rsidRDefault="00143BBF" w:rsidP="00B454FD">
      <w:pPr>
        <w:spacing w:after="0" w:line="240" w:lineRule="auto"/>
      </w:pPr>
      <w:r>
        <w:separator/>
      </w:r>
    </w:p>
  </w:endnote>
  <w:endnote w:type="continuationSeparator" w:id="0">
    <w:p w14:paraId="0B0060C3" w14:textId="77777777" w:rsidR="00143BBF" w:rsidRDefault="00143BBF" w:rsidP="00B45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DD934" w14:textId="77777777" w:rsidR="00143BBF" w:rsidRDefault="00143BBF" w:rsidP="00B454FD">
      <w:pPr>
        <w:spacing w:after="0" w:line="240" w:lineRule="auto"/>
      </w:pPr>
      <w:r>
        <w:separator/>
      </w:r>
    </w:p>
  </w:footnote>
  <w:footnote w:type="continuationSeparator" w:id="0">
    <w:p w14:paraId="7BEF27D1" w14:textId="77777777" w:rsidR="00143BBF" w:rsidRDefault="00143BBF" w:rsidP="00B454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87764"/>
    <w:multiLevelType w:val="hybridMultilevel"/>
    <w:tmpl w:val="F3247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D19D1"/>
    <w:multiLevelType w:val="hybridMultilevel"/>
    <w:tmpl w:val="33F82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01D85"/>
    <w:multiLevelType w:val="multilevel"/>
    <w:tmpl w:val="4672F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DC54BF"/>
    <w:multiLevelType w:val="hybridMultilevel"/>
    <w:tmpl w:val="D77419BE"/>
    <w:lvl w:ilvl="0" w:tplc="59FC6B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E90539"/>
    <w:multiLevelType w:val="hybridMultilevel"/>
    <w:tmpl w:val="DA488C78"/>
    <w:lvl w:ilvl="0" w:tplc="50542344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6E2EDC"/>
    <w:multiLevelType w:val="hybridMultilevel"/>
    <w:tmpl w:val="3F027B3C"/>
    <w:lvl w:ilvl="0" w:tplc="775ECF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C7F59CF"/>
    <w:multiLevelType w:val="hybridMultilevel"/>
    <w:tmpl w:val="C176888E"/>
    <w:lvl w:ilvl="0" w:tplc="9E0C9CF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05909988">
    <w:abstractNumId w:val="2"/>
  </w:num>
  <w:num w:numId="2" w16cid:durableId="1707754808">
    <w:abstractNumId w:val="3"/>
  </w:num>
  <w:num w:numId="3" w16cid:durableId="1856115120">
    <w:abstractNumId w:val="0"/>
  </w:num>
  <w:num w:numId="4" w16cid:durableId="1929847621">
    <w:abstractNumId w:val="4"/>
  </w:num>
  <w:num w:numId="5" w16cid:durableId="1418792871">
    <w:abstractNumId w:val="6"/>
  </w:num>
  <w:num w:numId="6" w16cid:durableId="1030912647">
    <w:abstractNumId w:val="1"/>
  </w:num>
  <w:num w:numId="7" w16cid:durableId="15329183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40A"/>
    <w:rsid w:val="00016D61"/>
    <w:rsid w:val="000321E1"/>
    <w:rsid w:val="000454B3"/>
    <w:rsid w:val="00053192"/>
    <w:rsid w:val="00053208"/>
    <w:rsid w:val="0009040A"/>
    <w:rsid w:val="00090C11"/>
    <w:rsid w:val="000B1A5C"/>
    <w:rsid w:val="000C1F99"/>
    <w:rsid w:val="000C5755"/>
    <w:rsid w:val="000D2660"/>
    <w:rsid w:val="000D4127"/>
    <w:rsid w:val="00121080"/>
    <w:rsid w:val="00122664"/>
    <w:rsid w:val="00143BBF"/>
    <w:rsid w:val="00157835"/>
    <w:rsid w:val="00167FF4"/>
    <w:rsid w:val="0018306F"/>
    <w:rsid w:val="00194F88"/>
    <w:rsid w:val="00250A2A"/>
    <w:rsid w:val="00251A27"/>
    <w:rsid w:val="00270DC8"/>
    <w:rsid w:val="00273EAA"/>
    <w:rsid w:val="0028590D"/>
    <w:rsid w:val="00297045"/>
    <w:rsid w:val="002A1B9D"/>
    <w:rsid w:val="002A1DC8"/>
    <w:rsid w:val="002A39E3"/>
    <w:rsid w:val="002C7524"/>
    <w:rsid w:val="002D760A"/>
    <w:rsid w:val="002E18C6"/>
    <w:rsid w:val="002F450F"/>
    <w:rsid w:val="00307F86"/>
    <w:rsid w:val="003100CA"/>
    <w:rsid w:val="00315A45"/>
    <w:rsid w:val="003171CD"/>
    <w:rsid w:val="003456B4"/>
    <w:rsid w:val="00356C80"/>
    <w:rsid w:val="003B7CB5"/>
    <w:rsid w:val="003C1A21"/>
    <w:rsid w:val="003E4CF1"/>
    <w:rsid w:val="003E6863"/>
    <w:rsid w:val="0040728F"/>
    <w:rsid w:val="00410721"/>
    <w:rsid w:val="00431764"/>
    <w:rsid w:val="00435A46"/>
    <w:rsid w:val="00435AED"/>
    <w:rsid w:val="004434C7"/>
    <w:rsid w:val="004502D6"/>
    <w:rsid w:val="0047417F"/>
    <w:rsid w:val="00474BAA"/>
    <w:rsid w:val="0049204D"/>
    <w:rsid w:val="004965D0"/>
    <w:rsid w:val="004D63D8"/>
    <w:rsid w:val="004D7849"/>
    <w:rsid w:val="004D7E19"/>
    <w:rsid w:val="0052511D"/>
    <w:rsid w:val="005317A2"/>
    <w:rsid w:val="005A4589"/>
    <w:rsid w:val="005A5869"/>
    <w:rsid w:val="005B346B"/>
    <w:rsid w:val="005E7871"/>
    <w:rsid w:val="006103A8"/>
    <w:rsid w:val="00615DCF"/>
    <w:rsid w:val="00643F71"/>
    <w:rsid w:val="006613F5"/>
    <w:rsid w:val="00663AB7"/>
    <w:rsid w:val="00665517"/>
    <w:rsid w:val="00685DF3"/>
    <w:rsid w:val="006A5F7D"/>
    <w:rsid w:val="006B2D0F"/>
    <w:rsid w:val="006E37EB"/>
    <w:rsid w:val="006E67FD"/>
    <w:rsid w:val="006F38E9"/>
    <w:rsid w:val="006F5546"/>
    <w:rsid w:val="00705A2A"/>
    <w:rsid w:val="00721BF2"/>
    <w:rsid w:val="007237B2"/>
    <w:rsid w:val="00731A10"/>
    <w:rsid w:val="007C0303"/>
    <w:rsid w:val="007F257F"/>
    <w:rsid w:val="008034B4"/>
    <w:rsid w:val="00813B35"/>
    <w:rsid w:val="00815D69"/>
    <w:rsid w:val="00840EF5"/>
    <w:rsid w:val="0084305C"/>
    <w:rsid w:val="008546A4"/>
    <w:rsid w:val="008A0BBD"/>
    <w:rsid w:val="008B178E"/>
    <w:rsid w:val="008D1FA2"/>
    <w:rsid w:val="00926F97"/>
    <w:rsid w:val="00931FC0"/>
    <w:rsid w:val="009578F1"/>
    <w:rsid w:val="00964121"/>
    <w:rsid w:val="009A211F"/>
    <w:rsid w:val="009C3E8A"/>
    <w:rsid w:val="009C6428"/>
    <w:rsid w:val="009E28DF"/>
    <w:rsid w:val="00A15AD3"/>
    <w:rsid w:val="00A23DB1"/>
    <w:rsid w:val="00A53EA8"/>
    <w:rsid w:val="00A54C63"/>
    <w:rsid w:val="00A61846"/>
    <w:rsid w:val="00A66437"/>
    <w:rsid w:val="00A957F6"/>
    <w:rsid w:val="00AC1D13"/>
    <w:rsid w:val="00AC306E"/>
    <w:rsid w:val="00AD7313"/>
    <w:rsid w:val="00AF1F99"/>
    <w:rsid w:val="00AF31E1"/>
    <w:rsid w:val="00AF66A6"/>
    <w:rsid w:val="00B27335"/>
    <w:rsid w:val="00B34FC9"/>
    <w:rsid w:val="00B454FD"/>
    <w:rsid w:val="00B4711A"/>
    <w:rsid w:val="00B55FEF"/>
    <w:rsid w:val="00B64B32"/>
    <w:rsid w:val="00B73953"/>
    <w:rsid w:val="00B76128"/>
    <w:rsid w:val="00B84B71"/>
    <w:rsid w:val="00BD040A"/>
    <w:rsid w:val="00BF4439"/>
    <w:rsid w:val="00C10EE7"/>
    <w:rsid w:val="00C11C61"/>
    <w:rsid w:val="00C13A73"/>
    <w:rsid w:val="00C40A9D"/>
    <w:rsid w:val="00C47FA7"/>
    <w:rsid w:val="00C532A2"/>
    <w:rsid w:val="00C94A2F"/>
    <w:rsid w:val="00C97E51"/>
    <w:rsid w:val="00CC669D"/>
    <w:rsid w:val="00CD1EA4"/>
    <w:rsid w:val="00CE148D"/>
    <w:rsid w:val="00CF2C47"/>
    <w:rsid w:val="00CF39FB"/>
    <w:rsid w:val="00CF58AB"/>
    <w:rsid w:val="00CF6AF6"/>
    <w:rsid w:val="00D0573B"/>
    <w:rsid w:val="00D23CF8"/>
    <w:rsid w:val="00D64C78"/>
    <w:rsid w:val="00D8638C"/>
    <w:rsid w:val="00D95C78"/>
    <w:rsid w:val="00D97093"/>
    <w:rsid w:val="00DB1545"/>
    <w:rsid w:val="00DE44C2"/>
    <w:rsid w:val="00DE7386"/>
    <w:rsid w:val="00DF0610"/>
    <w:rsid w:val="00E23EAB"/>
    <w:rsid w:val="00E268CA"/>
    <w:rsid w:val="00E54FEE"/>
    <w:rsid w:val="00E573C2"/>
    <w:rsid w:val="00E62B79"/>
    <w:rsid w:val="00E82DB6"/>
    <w:rsid w:val="00E848ED"/>
    <w:rsid w:val="00EC1612"/>
    <w:rsid w:val="00ED0B06"/>
    <w:rsid w:val="00ED29C1"/>
    <w:rsid w:val="00EF06F1"/>
    <w:rsid w:val="00F25CFB"/>
    <w:rsid w:val="00F35781"/>
    <w:rsid w:val="00F447E5"/>
    <w:rsid w:val="00F86C75"/>
    <w:rsid w:val="00F97E12"/>
    <w:rsid w:val="00FA6811"/>
    <w:rsid w:val="00FB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D6729"/>
  <w15:docId w15:val="{96B9A1F1-DA7B-439C-A746-0D5AACBF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E738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F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705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05A2A"/>
    <w:rPr>
      <w:color w:val="0000FF"/>
      <w:u w:val="single"/>
    </w:rPr>
  </w:style>
  <w:style w:type="paragraph" w:styleId="a4">
    <w:name w:val="Body Text"/>
    <w:basedOn w:val="a"/>
    <w:link w:val="a5"/>
    <w:unhideWhenUsed/>
    <w:rsid w:val="00705A2A"/>
    <w:pPr>
      <w:tabs>
        <w:tab w:val="left" w:pos="709"/>
      </w:tabs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705A2A"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normaltextrun">
    <w:name w:val="normaltextrun"/>
    <w:basedOn w:val="a0"/>
    <w:rsid w:val="00705A2A"/>
  </w:style>
  <w:style w:type="character" w:customStyle="1" w:styleId="eop">
    <w:name w:val="eop"/>
    <w:basedOn w:val="a0"/>
    <w:rsid w:val="00705A2A"/>
  </w:style>
  <w:style w:type="paragraph" w:styleId="a6">
    <w:name w:val="List Paragraph"/>
    <w:basedOn w:val="a"/>
    <w:uiPriority w:val="34"/>
    <w:qFormat/>
    <w:rsid w:val="006E67F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E738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ConsPlusNormal">
    <w:name w:val="ConsPlusNormal"/>
    <w:rsid w:val="00DE738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link w:val="a8"/>
    <w:qFormat/>
    <w:rsid w:val="00DE73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Гипертекстовая ссылка"/>
    <w:rsid w:val="003456B4"/>
    <w:rPr>
      <w:rFonts w:ascii="Times New Roman" w:hAnsi="Times New Roman" w:cs="Times New Roman" w:hint="default"/>
      <w:b/>
      <w:bCs w:val="0"/>
      <w:color w:val="008000"/>
    </w:rPr>
  </w:style>
  <w:style w:type="paragraph" w:styleId="aa">
    <w:name w:val="Balloon Text"/>
    <w:basedOn w:val="a"/>
    <w:link w:val="ab"/>
    <w:uiPriority w:val="99"/>
    <w:semiHidden/>
    <w:unhideWhenUsed/>
    <w:rsid w:val="00B4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454FD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B45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454FD"/>
  </w:style>
  <w:style w:type="paragraph" w:styleId="ae">
    <w:name w:val="footer"/>
    <w:basedOn w:val="a"/>
    <w:link w:val="af"/>
    <w:uiPriority w:val="99"/>
    <w:unhideWhenUsed/>
    <w:rsid w:val="00B45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454FD"/>
  </w:style>
  <w:style w:type="table" w:styleId="af0">
    <w:name w:val="Table Grid"/>
    <w:basedOn w:val="a1"/>
    <w:uiPriority w:val="59"/>
    <w:rsid w:val="003B7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A21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FA6811"/>
    <w:rPr>
      <w:color w:val="800080" w:themeColor="followedHyperlink"/>
      <w:u w:val="single"/>
    </w:rPr>
  </w:style>
  <w:style w:type="character" w:customStyle="1" w:styleId="a8">
    <w:name w:val="Без интервала Знак"/>
    <w:link w:val="a7"/>
    <w:rsid w:val="00AF1F99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F1F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657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01253377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27567695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96060352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3364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035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52405193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19356843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543710150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763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537967829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F450C-F8AB-4E4D-B205-5B21F3938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2314</Words>
  <Characters>13196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юзер</dc:creator>
  <cp:lastModifiedBy>Хватова Ольга Андреевна</cp:lastModifiedBy>
  <cp:revision>5</cp:revision>
  <cp:lastPrinted>2026-05-20T09:17:00Z</cp:lastPrinted>
  <dcterms:created xsi:type="dcterms:W3CDTF">2026-05-27T06:25:00Z</dcterms:created>
  <dcterms:modified xsi:type="dcterms:W3CDTF">2026-06-04T07:20:00Z</dcterms:modified>
</cp:coreProperties>
</file>